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BD5DC" w14:textId="54FD3897" w:rsidR="00265608" w:rsidRPr="00970CA5" w:rsidRDefault="00265608" w:rsidP="00265608">
      <w:pPr>
        <w:rPr>
          <w:b/>
          <w:bCs/>
          <w:lang w:eastAsia="ro-RO"/>
        </w:rPr>
      </w:pPr>
      <w:bookmarkStart w:id="0" w:name="_GoBack"/>
      <w:bookmarkEnd w:id="0"/>
      <w:r w:rsidRPr="00970CA5">
        <w:rPr>
          <w:b/>
          <w:bCs/>
          <w:lang w:eastAsia="ro-RO"/>
        </w:rPr>
        <w:t>Unitatea de învățământ:…………………</w:t>
      </w:r>
    </w:p>
    <w:p w14:paraId="2A1830F7" w14:textId="77777777" w:rsidR="00265608" w:rsidRPr="00970CA5" w:rsidRDefault="00265608" w:rsidP="00265608">
      <w:pPr>
        <w:jc w:val="center"/>
        <w:rPr>
          <w:rFonts w:eastAsia="Arial"/>
          <w:b/>
        </w:rPr>
      </w:pPr>
    </w:p>
    <w:p w14:paraId="1831719B" w14:textId="77777777" w:rsidR="00265608" w:rsidRPr="00970CA5" w:rsidRDefault="00265608" w:rsidP="00265608">
      <w:pPr>
        <w:jc w:val="center"/>
        <w:rPr>
          <w:rFonts w:eastAsia="Gungsuh"/>
          <w:b/>
        </w:rPr>
      </w:pPr>
      <w:r w:rsidRPr="00970CA5">
        <w:rPr>
          <w:rFonts w:eastAsia="Gungsuh"/>
          <w:b/>
        </w:rPr>
        <w:t xml:space="preserve">PLANIFICARE CALENDARISTICĂ ANUALĂ </w:t>
      </w:r>
    </w:p>
    <w:p w14:paraId="3BE00C9E" w14:textId="47C75888" w:rsidR="00265608" w:rsidRPr="00970CA5" w:rsidRDefault="00265608" w:rsidP="00265608">
      <w:pPr>
        <w:jc w:val="center"/>
        <w:rPr>
          <w:rFonts w:eastAsia="Gungsuh"/>
          <w:b/>
        </w:rPr>
      </w:pPr>
      <w:r w:rsidRPr="00970CA5">
        <w:rPr>
          <w:rFonts w:eastAsia="Gungsuh"/>
          <w:b/>
        </w:rPr>
        <w:t>ANUL ŞCOLAR 202</w:t>
      </w:r>
      <w:r w:rsidR="00B406FE">
        <w:rPr>
          <w:rFonts w:eastAsia="Gungsuh"/>
          <w:b/>
        </w:rPr>
        <w:t>3</w:t>
      </w:r>
      <w:r w:rsidRPr="00970CA5">
        <w:rPr>
          <w:rFonts w:eastAsia="Gungsuh"/>
          <w:b/>
        </w:rPr>
        <w:t xml:space="preserve"> – 202</w:t>
      </w:r>
      <w:r w:rsidR="00B406FE">
        <w:rPr>
          <w:rFonts w:eastAsia="Gungsuh"/>
          <w:b/>
        </w:rPr>
        <w:t>4</w:t>
      </w:r>
    </w:p>
    <w:p w14:paraId="1D50E3EA" w14:textId="77777777" w:rsidR="00265608" w:rsidRPr="00970CA5" w:rsidRDefault="00265608" w:rsidP="00265608">
      <w:pPr>
        <w:rPr>
          <w:rFonts w:eastAsia="Arial"/>
          <w:b/>
        </w:rPr>
      </w:pPr>
      <w:r w:rsidRPr="00970CA5">
        <w:rPr>
          <w:rFonts w:eastAsia="Arial"/>
          <w:b/>
        </w:rPr>
        <w:t xml:space="preserve">Disciplina: </w:t>
      </w:r>
      <w:r w:rsidRPr="00970CA5">
        <w:rPr>
          <w:rFonts w:eastAsia="Arial"/>
          <w:b/>
          <w:i/>
          <w:iCs/>
        </w:rPr>
        <w:t>Matematică</w:t>
      </w:r>
    </w:p>
    <w:p w14:paraId="43444BAB" w14:textId="77777777" w:rsidR="00265608" w:rsidRPr="00970CA5" w:rsidRDefault="00265608" w:rsidP="00265608">
      <w:pPr>
        <w:rPr>
          <w:rFonts w:eastAsia="Arial"/>
          <w:b/>
        </w:rPr>
      </w:pPr>
      <w:r w:rsidRPr="00970CA5">
        <w:rPr>
          <w:rFonts w:eastAsia="Arial"/>
          <w:b/>
        </w:rPr>
        <w:t>Clasa a VII-a</w:t>
      </w:r>
    </w:p>
    <w:p w14:paraId="2E17B9C9" w14:textId="77777777" w:rsidR="00265608" w:rsidRPr="00970CA5" w:rsidRDefault="00265608" w:rsidP="00265608">
      <w:pPr>
        <w:rPr>
          <w:rFonts w:eastAsia="Arial"/>
          <w:b/>
        </w:rPr>
      </w:pPr>
      <w:r w:rsidRPr="00970CA5">
        <w:rPr>
          <w:rFonts w:eastAsia="Arial"/>
          <w:b/>
        </w:rPr>
        <w:t>4 ore/săptămână</w:t>
      </w:r>
    </w:p>
    <w:p w14:paraId="5F3F259D" w14:textId="77777777" w:rsidR="00265608" w:rsidRPr="00970CA5" w:rsidRDefault="00265608" w:rsidP="00265608">
      <w:pPr>
        <w:jc w:val="center"/>
        <w:rPr>
          <w:rFonts w:eastAsia="Arial"/>
          <w:b/>
          <w:strike/>
        </w:rPr>
      </w:pPr>
    </w:p>
    <w:tbl>
      <w:tblPr>
        <w:tblStyle w:val="3"/>
        <w:tblW w:w="14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701"/>
        <w:gridCol w:w="6520"/>
        <w:gridCol w:w="1134"/>
        <w:gridCol w:w="1418"/>
        <w:gridCol w:w="1618"/>
      </w:tblGrid>
      <w:tr w:rsidR="00970CA5" w:rsidRPr="00970CA5" w14:paraId="128986EA" w14:textId="77777777" w:rsidTr="00BC45AB">
        <w:trPr>
          <w:tblHeader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1492F0D3" w14:textId="77777777" w:rsidR="00265608" w:rsidRPr="00970CA5" w:rsidRDefault="00265608" w:rsidP="00BC4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 w:right="-117" w:firstLine="0"/>
              <w:jc w:val="center"/>
              <w:rPr>
                <w:rFonts w:eastAsia="Arial"/>
                <w:b/>
              </w:rPr>
            </w:pPr>
            <w:r w:rsidRPr="00970CA5">
              <w:rPr>
                <w:rFonts w:eastAsia="Arial"/>
                <w:b/>
              </w:rPr>
              <w:t>Unitatea de învățare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642D7AA2" w14:textId="77777777" w:rsidR="00265608" w:rsidRPr="00970CA5" w:rsidRDefault="00265608" w:rsidP="00BC45AB">
            <w:pPr>
              <w:jc w:val="center"/>
              <w:rPr>
                <w:rFonts w:eastAsia="Arial"/>
                <w:b/>
              </w:rPr>
            </w:pPr>
            <w:r w:rsidRPr="00970CA5">
              <w:rPr>
                <w:rFonts w:eastAsia="Arial"/>
                <w:b/>
              </w:rPr>
              <w:t>Competențe specifice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3FC68A98" w14:textId="77777777" w:rsidR="00265608" w:rsidRPr="00970CA5" w:rsidRDefault="00265608" w:rsidP="00BC4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</w:rPr>
            </w:pPr>
            <w:r w:rsidRPr="00970CA5">
              <w:rPr>
                <w:rFonts w:eastAsia="Arial"/>
                <w:b/>
              </w:rPr>
              <w:t>Conținuturi*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EBFB8B8" w14:textId="77777777" w:rsidR="00265608" w:rsidRPr="00970CA5" w:rsidRDefault="00265608" w:rsidP="00BC4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  <w:b/>
              </w:rPr>
            </w:pPr>
            <w:r w:rsidRPr="00970CA5">
              <w:rPr>
                <w:rFonts w:eastAsia="Arial"/>
                <w:b/>
              </w:rPr>
              <w:t>Număr de ore alocate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C1E39F7" w14:textId="77777777" w:rsidR="00265608" w:rsidRPr="00970CA5" w:rsidRDefault="00265608" w:rsidP="00BC4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  <w:b/>
              </w:rPr>
            </w:pPr>
            <w:r w:rsidRPr="00970CA5">
              <w:rPr>
                <w:rFonts w:eastAsia="Arial"/>
                <w:b/>
              </w:rPr>
              <w:t>Săptămâna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EA2B1BE" w14:textId="77777777" w:rsidR="00265608" w:rsidRPr="00970CA5" w:rsidRDefault="00265608" w:rsidP="00BC4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  <w:b/>
              </w:rPr>
            </w:pPr>
            <w:r w:rsidRPr="00970CA5">
              <w:rPr>
                <w:rFonts w:eastAsia="Arial"/>
                <w:b/>
              </w:rPr>
              <w:t xml:space="preserve">Observații/ </w:t>
            </w:r>
            <w:r w:rsidRPr="00970CA5">
              <w:rPr>
                <w:rFonts w:eastAsia="Arial"/>
                <w:b/>
                <w:bCs/>
              </w:rPr>
              <w:t>Structurare an școlar</w:t>
            </w:r>
          </w:p>
        </w:tc>
      </w:tr>
      <w:tr w:rsidR="00970CA5" w:rsidRPr="00970CA5" w14:paraId="07AB8E25" w14:textId="77777777" w:rsidTr="00BC45AB">
        <w:trPr>
          <w:trHeight w:val="173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41097E06" w14:textId="77777777" w:rsidR="00265608" w:rsidRPr="00970CA5" w:rsidRDefault="00265608" w:rsidP="00BC4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</w:rPr>
            </w:pPr>
            <w:r w:rsidRPr="00970CA5">
              <w:rPr>
                <w:rFonts w:eastAsia="Arial"/>
              </w:rPr>
              <w:t>[</w:t>
            </w:r>
            <w:r w:rsidRPr="00970CA5">
              <w:rPr>
                <w:rFonts w:eastAsia="Arial"/>
                <w:i/>
              </w:rPr>
              <w:t>se menționează titluri/teme</w:t>
            </w:r>
            <w:r w:rsidRPr="00970CA5">
              <w:rPr>
                <w:rFonts w:eastAsia="Arial"/>
              </w:rPr>
              <w:t>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24347CCE" w14:textId="77777777" w:rsidR="00265608" w:rsidRPr="00970CA5" w:rsidRDefault="00265608" w:rsidP="00BC45AB">
            <w:pPr>
              <w:ind w:firstLine="0"/>
              <w:jc w:val="center"/>
              <w:rPr>
                <w:rFonts w:eastAsia="Arial"/>
                <w:bCs/>
              </w:rPr>
            </w:pPr>
            <w:r w:rsidRPr="00970CA5">
              <w:rPr>
                <w:rFonts w:eastAsia="Arial"/>
                <w:bCs/>
              </w:rPr>
              <w:t>[</w:t>
            </w:r>
            <w:r w:rsidRPr="00970CA5">
              <w:rPr>
                <w:rFonts w:eastAsia="Arial"/>
                <w:bCs/>
                <w:i/>
              </w:rPr>
              <w:t xml:space="preserve">se precizează numărul </w:t>
            </w:r>
            <w:proofErr w:type="spellStart"/>
            <w:r w:rsidRPr="00970CA5">
              <w:rPr>
                <w:rFonts w:eastAsia="Arial"/>
                <w:bCs/>
                <w:i/>
              </w:rPr>
              <w:t>criterial</w:t>
            </w:r>
            <w:proofErr w:type="spellEnd"/>
            <w:r w:rsidRPr="00970CA5">
              <w:rPr>
                <w:rFonts w:eastAsia="Arial"/>
                <w:bCs/>
                <w:i/>
              </w:rPr>
              <w:t xml:space="preserve"> al competențelor specifice din programa școlară</w:t>
            </w:r>
            <w:r w:rsidRPr="00970CA5">
              <w:rPr>
                <w:rFonts w:eastAsia="Arial"/>
                <w:bCs/>
              </w:rPr>
              <w:t>]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0CA4AF66" w14:textId="77777777" w:rsidR="00265608" w:rsidRPr="00970CA5" w:rsidRDefault="00265608" w:rsidP="00BC4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0" w:firstLine="0"/>
              <w:jc w:val="center"/>
              <w:rPr>
                <w:rFonts w:eastAsia="Arial"/>
              </w:rPr>
            </w:pPr>
            <w:r w:rsidRPr="00970CA5">
              <w:rPr>
                <w:rFonts w:eastAsia="Arial"/>
              </w:rPr>
              <w:t>[</w:t>
            </w:r>
            <w:r w:rsidRPr="00970CA5">
              <w:rPr>
                <w:rFonts w:eastAsia="Arial"/>
                <w:i/>
              </w:rPr>
              <w:t>din conținuturile programei școlare</w:t>
            </w:r>
            <w:r w:rsidRPr="00970CA5">
              <w:rPr>
                <w:rFonts w:eastAsia="Arial"/>
              </w:rPr>
              <w:t>]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4E99740" w14:textId="77777777" w:rsidR="00265608" w:rsidRPr="00970CA5" w:rsidRDefault="00265608" w:rsidP="00BC4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</w:rPr>
            </w:pPr>
            <w:r w:rsidRPr="00970CA5">
              <w:rPr>
                <w:rFonts w:eastAsia="Arial"/>
              </w:rPr>
              <w:t>[</w:t>
            </w:r>
            <w:r w:rsidRPr="00970CA5">
              <w:rPr>
                <w:rFonts w:eastAsia="Arial"/>
                <w:i/>
              </w:rPr>
              <w:t>stabilite de către cadrul didactic</w:t>
            </w:r>
            <w:r w:rsidRPr="00970CA5">
              <w:rPr>
                <w:rFonts w:eastAsia="Arial"/>
              </w:rPr>
              <w:t>]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05C38C2" w14:textId="77777777" w:rsidR="00265608" w:rsidRPr="00970CA5" w:rsidRDefault="00265608" w:rsidP="00BC4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firstLine="0"/>
              <w:jc w:val="center"/>
              <w:rPr>
                <w:rFonts w:eastAsia="Arial"/>
              </w:rPr>
            </w:pPr>
            <w:r w:rsidRPr="00970CA5">
              <w:rPr>
                <w:rFonts w:eastAsia="Arial"/>
              </w:rPr>
              <w:t>[</w:t>
            </w:r>
            <w:r w:rsidRPr="00970CA5">
              <w:rPr>
                <w:rFonts w:eastAsia="Arial"/>
                <w:i/>
              </w:rPr>
              <w:t>se precizează săptămâna sau săptămânile</w:t>
            </w:r>
            <w:r w:rsidRPr="00970CA5">
              <w:rPr>
                <w:rFonts w:eastAsia="Arial"/>
              </w:rPr>
              <w:t>]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CFA4164" w14:textId="77777777" w:rsidR="00265608" w:rsidRPr="00970CA5" w:rsidRDefault="00265608" w:rsidP="00BC4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</w:rPr>
            </w:pPr>
            <w:r w:rsidRPr="00970CA5">
              <w:rPr>
                <w:rFonts w:eastAsia="Arial"/>
                <w:sz w:val="22"/>
                <w:szCs w:val="22"/>
              </w:rPr>
              <w:t>[</w:t>
            </w:r>
            <w:r w:rsidRPr="00970CA5">
              <w:rPr>
                <w:rFonts w:eastAsia="Arial"/>
                <w:i/>
                <w:sz w:val="22"/>
                <w:szCs w:val="22"/>
              </w:rPr>
              <w:t>se menționează, de exemplu,</w:t>
            </w:r>
            <w:r w:rsidRPr="00970CA5">
              <w:rPr>
                <w:rFonts w:eastAsia="Arial"/>
                <w:sz w:val="22"/>
                <w:szCs w:val="22"/>
              </w:rPr>
              <w:t xml:space="preserve"> </w:t>
            </w:r>
            <w:r w:rsidRPr="00970CA5">
              <w:rPr>
                <w:rFonts w:eastAsia="Arial"/>
                <w:i/>
                <w:sz w:val="22"/>
                <w:szCs w:val="22"/>
              </w:rPr>
              <w:t>intervalul de cursuri și modificări în urma realizării activității didactice la clasă</w:t>
            </w:r>
            <w:r w:rsidRPr="00970CA5">
              <w:rPr>
                <w:rFonts w:eastAsia="Arial"/>
                <w:sz w:val="22"/>
                <w:szCs w:val="22"/>
              </w:rPr>
              <w:t>]</w:t>
            </w:r>
          </w:p>
        </w:tc>
      </w:tr>
      <w:tr w:rsidR="00970CA5" w:rsidRPr="00970CA5" w14:paraId="73141D9F" w14:textId="77777777" w:rsidTr="00BC45AB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8DBBC" w14:textId="77777777" w:rsidR="00265608" w:rsidRPr="00970CA5" w:rsidRDefault="00265608" w:rsidP="00BC4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7" w:firstLine="0"/>
              <w:rPr>
                <w:rFonts w:eastAsia="Arial"/>
              </w:rPr>
            </w:pPr>
            <w:r w:rsidRPr="00970CA5">
              <w:rPr>
                <w:rFonts w:eastAsia="Arial"/>
                <w:b/>
                <w:bCs/>
              </w:rPr>
              <w:t>Recapitulare inițială</w:t>
            </w:r>
            <w:r w:rsidRPr="00970CA5">
              <w:rPr>
                <w:rFonts w:eastAsia="Arial"/>
              </w:rPr>
              <w:t xml:space="preserve"> </w:t>
            </w:r>
          </w:p>
          <w:p w14:paraId="33B27EA5" w14:textId="50BC4008" w:rsidR="00265608" w:rsidRPr="00970CA5" w:rsidRDefault="00265608" w:rsidP="00BC4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7" w:firstLine="0"/>
              <w:rPr>
                <w:rFonts w:eastAsia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13E22" w14:textId="020F3C49" w:rsidR="00265608" w:rsidRPr="00970CA5" w:rsidRDefault="00265608" w:rsidP="00BC45AB">
            <w:pPr>
              <w:ind w:left="-113" w:right="-66"/>
              <w:jc w:val="center"/>
              <w:rPr>
                <w:rFonts w:eastAsia="Arial"/>
                <w:bCs/>
              </w:rPr>
            </w:pPr>
            <w:r w:rsidRPr="00970CA5">
              <w:rPr>
                <w:rFonts w:eastAsia="Arial"/>
                <w:bCs/>
              </w:rPr>
              <w:t>CS - cls a VI-a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15E20" w14:textId="77777777" w:rsidR="00A76534" w:rsidRPr="00970CA5" w:rsidRDefault="00A76534" w:rsidP="00A76534">
            <w:pPr>
              <w:pStyle w:val="Default"/>
              <w:tabs>
                <w:tab w:val="left" w:pos="243"/>
              </w:tabs>
              <w:ind w:right="-90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970CA5">
              <w:rPr>
                <w:rFonts w:ascii="Times New Roman" w:hAnsi="Times New Roman" w:cs="Times New Roman"/>
                <w:i/>
                <w:color w:val="auto"/>
              </w:rPr>
              <w:t>Recapitulare – clasa a VI-a</w:t>
            </w:r>
          </w:p>
          <w:p w14:paraId="26B4EF0F" w14:textId="77777777" w:rsidR="00A76534" w:rsidRPr="00970CA5" w:rsidRDefault="00A76534" w:rsidP="00A76534">
            <w:pPr>
              <w:pStyle w:val="Default"/>
              <w:tabs>
                <w:tab w:val="left" w:pos="243"/>
              </w:tabs>
              <w:ind w:right="-90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970CA5">
              <w:rPr>
                <w:rFonts w:ascii="Times New Roman" w:hAnsi="Times New Roman" w:cs="Times New Roman"/>
                <w:i/>
                <w:color w:val="auto"/>
              </w:rPr>
              <w:t>Evaluare inițială</w:t>
            </w:r>
          </w:p>
          <w:p w14:paraId="2A119E1F" w14:textId="0643C87A" w:rsidR="00265608" w:rsidRPr="00970CA5" w:rsidRDefault="00A76534" w:rsidP="00A76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0" w:firstLine="0"/>
              <w:rPr>
                <w:rFonts w:eastAsia="Arial"/>
              </w:rPr>
            </w:pPr>
            <w:r w:rsidRPr="00970CA5">
              <w:rPr>
                <w:i/>
              </w:rPr>
              <w:t xml:space="preserve">Activități </w:t>
            </w:r>
            <w:proofErr w:type="spellStart"/>
            <w:r w:rsidRPr="00970CA5">
              <w:rPr>
                <w:i/>
              </w:rPr>
              <w:t>remediale</w:t>
            </w:r>
            <w:proofErr w:type="spellEnd"/>
            <w:r w:rsidRPr="00970CA5">
              <w:rPr>
                <w:i/>
              </w:rPr>
              <w:t xml:space="preserve"> sau de progres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BD239" w14:textId="77777777" w:rsidR="00265608" w:rsidRPr="00970CA5" w:rsidRDefault="00265608" w:rsidP="00BC4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</w:rPr>
            </w:pPr>
            <w:r w:rsidRPr="00970CA5">
              <w:rPr>
                <w:rFonts w:eastAsia="Arial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C88B4" w14:textId="77777777" w:rsidR="00265608" w:rsidRPr="00970CA5" w:rsidRDefault="00265608" w:rsidP="00BC4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</w:rPr>
            </w:pPr>
            <w:r w:rsidRPr="00970CA5">
              <w:rPr>
                <w:rFonts w:eastAsia="Arial"/>
              </w:rPr>
              <w:t>S1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4563D8" w14:textId="3AD2EF7A" w:rsidR="00265608" w:rsidRPr="00970CA5" w:rsidRDefault="003752C9" w:rsidP="00BC4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  <w:b/>
              </w:rPr>
            </w:pPr>
            <w:r w:rsidRPr="00EE353B">
              <w:rPr>
                <w:bCs/>
              </w:rPr>
              <w:t>C</w:t>
            </w:r>
            <w:r w:rsidR="00265608" w:rsidRPr="00EE353B">
              <w:rPr>
                <w:bCs/>
              </w:rPr>
              <w:t>ursuri</w:t>
            </w:r>
          </w:p>
        </w:tc>
      </w:tr>
      <w:tr w:rsidR="00970CA5" w:rsidRPr="00970CA5" w14:paraId="1827ADED" w14:textId="77777777" w:rsidTr="006B2278">
        <w:trPr>
          <w:trHeight w:val="28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159E4" w14:textId="77777777" w:rsidR="00265608" w:rsidRPr="00970CA5" w:rsidRDefault="00265608" w:rsidP="00BC45AB">
            <w:pPr>
              <w:pStyle w:val="TableParagraph"/>
              <w:rPr>
                <w:b/>
                <w:sz w:val="24"/>
                <w:szCs w:val="24"/>
                <w:lang w:val="ro-RO"/>
              </w:rPr>
            </w:pPr>
            <w:r w:rsidRPr="00970CA5">
              <w:rPr>
                <w:b/>
                <w:sz w:val="24"/>
                <w:szCs w:val="24"/>
                <w:lang w:val="ro-RO"/>
              </w:rPr>
              <w:t>Numere și operații</w:t>
            </w:r>
            <w:r w:rsidRPr="00970CA5">
              <w:rPr>
                <w:b/>
                <w:spacing w:val="1"/>
                <w:sz w:val="24"/>
                <w:szCs w:val="24"/>
                <w:lang w:val="ro-RO"/>
              </w:rPr>
              <w:t xml:space="preserve"> </w:t>
            </w:r>
            <w:r w:rsidRPr="00970CA5">
              <w:rPr>
                <w:b/>
                <w:sz w:val="24"/>
                <w:szCs w:val="24"/>
                <w:lang w:val="ro-RO"/>
              </w:rPr>
              <w:t>aritmetice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266DB" w14:textId="77777777" w:rsidR="00265608" w:rsidRPr="00970CA5" w:rsidRDefault="00265608" w:rsidP="00BC45AB">
            <w:pPr>
              <w:pStyle w:val="TableParagraph"/>
              <w:jc w:val="center"/>
              <w:rPr>
                <w:b/>
                <w:sz w:val="24"/>
                <w:szCs w:val="24"/>
                <w:lang w:val="ro-RO"/>
              </w:rPr>
            </w:pPr>
            <w:r w:rsidRPr="00970CA5">
              <w:rPr>
                <w:b/>
                <w:sz w:val="24"/>
                <w:szCs w:val="24"/>
                <w:lang w:val="ro-RO"/>
              </w:rPr>
              <w:t>1.1</w:t>
            </w:r>
          </w:p>
          <w:p w14:paraId="0250B009" w14:textId="77777777" w:rsidR="00265608" w:rsidRPr="00970CA5" w:rsidRDefault="00265608" w:rsidP="00BC45AB">
            <w:pPr>
              <w:pStyle w:val="TableParagraph"/>
              <w:jc w:val="center"/>
              <w:rPr>
                <w:b/>
                <w:sz w:val="24"/>
                <w:szCs w:val="24"/>
                <w:lang w:val="ro-RO"/>
              </w:rPr>
            </w:pPr>
            <w:r w:rsidRPr="00970CA5">
              <w:rPr>
                <w:b/>
                <w:sz w:val="24"/>
                <w:szCs w:val="24"/>
                <w:lang w:val="ro-RO"/>
              </w:rPr>
              <w:t>2.1</w:t>
            </w:r>
          </w:p>
          <w:p w14:paraId="6C7DFFE4" w14:textId="77777777" w:rsidR="00265608" w:rsidRPr="00970CA5" w:rsidRDefault="00265608" w:rsidP="00BC45AB">
            <w:pPr>
              <w:pStyle w:val="TableParagraph"/>
              <w:jc w:val="center"/>
              <w:rPr>
                <w:b/>
                <w:sz w:val="24"/>
                <w:szCs w:val="24"/>
                <w:lang w:val="ro-RO"/>
              </w:rPr>
            </w:pPr>
            <w:r w:rsidRPr="00970CA5">
              <w:rPr>
                <w:b/>
                <w:sz w:val="24"/>
                <w:szCs w:val="24"/>
                <w:lang w:val="ro-RO"/>
              </w:rPr>
              <w:t>2.7</w:t>
            </w:r>
          </w:p>
          <w:p w14:paraId="38CEB7A1" w14:textId="77777777" w:rsidR="00265608" w:rsidRPr="00AA1C32" w:rsidRDefault="00265608" w:rsidP="00BC45AB">
            <w:pPr>
              <w:tabs>
                <w:tab w:val="left" w:pos="284"/>
              </w:tabs>
              <w:jc w:val="center"/>
              <w:rPr>
                <w:b/>
                <w:lang w:val="en-GB"/>
              </w:rPr>
            </w:pPr>
            <w:r w:rsidRPr="00970CA5">
              <w:rPr>
                <w:b/>
              </w:rPr>
              <w:t>4.1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B3B9B" w14:textId="77777777" w:rsidR="00265608" w:rsidRPr="00970CA5" w:rsidRDefault="00265608" w:rsidP="00265608">
            <w:pPr>
              <w:pStyle w:val="TableParagraph"/>
              <w:numPr>
                <w:ilvl w:val="0"/>
                <w:numId w:val="10"/>
              </w:numPr>
              <w:ind w:right="-90"/>
              <w:jc w:val="both"/>
              <w:rPr>
                <w:sz w:val="24"/>
                <w:szCs w:val="24"/>
                <w:lang w:val="ro-RO"/>
              </w:rPr>
            </w:pPr>
            <w:r w:rsidRPr="00970CA5">
              <w:rPr>
                <w:sz w:val="24"/>
                <w:szCs w:val="24"/>
                <w:lang w:val="ro-RO"/>
              </w:rPr>
              <w:t>Rădăcina pătrată a pătratului unui număr natural</w:t>
            </w:r>
          </w:p>
          <w:p w14:paraId="750A6E17" w14:textId="77777777" w:rsidR="00265608" w:rsidRPr="00970CA5" w:rsidRDefault="00265608" w:rsidP="00265608">
            <w:pPr>
              <w:pStyle w:val="TableParagraph"/>
              <w:numPr>
                <w:ilvl w:val="0"/>
                <w:numId w:val="2"/>
              </w:numPr>
              <w:ind w:left="403" w:right="-90" w:hanging="403"/>
              <w:jc w:val="both"/>
              <w:rPr>
                <w:sz w:val="24"/>
                <w:szCs w:val="24"/>
                <w:lang w:val="ro-RO"/>
              </w:rPr>
            </w:pPr>
            <w:r w:rsidRPr="00970CA5">
              <w:rPr>
                <w:sz w:val="24"/>
                <w:szCs w:val="24"/>
                <w:lang w:val="ro-RO"/>
              </w:rPr>
              <w:t>Estimarea</w:t>
            </w:r>
            <w:r w:rsidRPr="00970CA5">
              <w:rPr>
                <w:spacing w:val="-1"/>
                <w:sz w:val="24"/>
                <w:szCs w:val="24"/>
                <w:lang w:val="ro-RO"/>
              </w:rPr>
              <w:t xml:space="preserve"> </w:t>
            </w:r>
            <w:r w:rsidRPr="00970CA5">
              <w:rPr>
                <w:sz w:val="24"/>
                <w:szCs w:val="24"/>
                <w:lang w:val="ro-RO"/>
              </w:rPr>
              <w:t>rădăcinii</w:t>
            </w:r>
            <w:r w:rsidRPr="00970CA5">
              <w:rPr>
                <w:spacing w:val="1"/>
                <w:sz w:val="24"/>
                <w:szCs w:val="24"/>
                <w:lang w:val="ro-RO"/>
              </w:rPr>
              <w:t xml:space="preserve"> </w:t>
            </w:r>
            <w:r w:rsidRPr="00970CA5">
              <w:rPr>
                <w:sz w:val="24"/>
                <w:szCs w:val="24"/>
                <w:lang w:val="ro-RO"/>
              </w:rPr>
              <w:t xml:space="preserve">pătrate dintr-un </w:t>
            </w:r>
            <w:r w:rsidRPr="00970CA5">
              <w:rPr>
                <w:spacing w:val="-57"/>
                <w:sz w:val="24"/>
                <w:szCs w:val="24"/>
                <w:lang w:val="ro-RO"/>
              </w:rPr>
              <w:t xml:space="preserve"> </w:t>
            </w:r>
            <w:r w:rsidRPr="00970CA5">
              <w:rPr>
                <w:sz w:val="24"/>
                <w:szCs w:val="24"/>
                <w:lang w:val="ro-RO"/>
              </w:rPr>
              <w:t>număr rațional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E5ED2" w14:textId="77777777" w:rsidR="00265608" w:rsidRPr="00970CA5" w:rsidRDefault="00265608" w:rsidP="00BC45AB">
            <w:pPr>
              <w:jc w:val="center"/>
            </w:pPr>
            <w:r w:rsidRPr="00970CA5"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85883" w14:textId="77777777" w:rsidR="00265608" w:rsidRPr="00970CA5" w:rsidRDefault="00265608" w:rsidP="00BC4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</w:rPr>
            </w:pPr>
            <w:r w:rsidRPr="00970CA5">
              <w:rPr>
                <w:rFonts w:eastAsia="Arial"/>
              </w:rPr>
              <w:t>S2 - S3</w:t>
            </w:r>
          </w:p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68523D" w14:textId="77777777" w:rsidR="00265608" w:rsidRPr="00970CA5" w:rsidRDefault="00265608" w:rsidP="00BC4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  <w:b/>
              </w:rPr>
            </w:pPr>
          </w:p>
        </w:tc>
      </w:tr>
      <w:tr w:rsidR="00970CA5" w:rsidRPr="00970CA5" w14:paraId="3E4B9960" w14:textId="77777777" w:rsidTr="00BC45AB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826AD" w14:textId="77777777" w:rsidR="00265608" w:rsidRPr="00970CA5" w:rsidRDefault="00265608" w:rsidP="00BC45AB">
            <w:pPr>
              <w:tabs>
                <w:tab w:val="left" w:pos="284"/>
              </w:tabs>
              <w:ind w:firstLine="0"/>
              <w:rPr>
                <w:b/>
              </w:rPr>
            </w:pPr>
            <w:r w:rsidRPr="00970CA5">
              <w:rPr>
                <w:b/>
              </w:rPr>
              <w:t>Patrulatere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0A2EB" w14:textId="77777777" w:rsidR="00265608" w:rsidRPr="00970CA5" w:rsidRDefault="00265608" w:rsidP="00BC45AB">
            <w:pPr>
              <w:pStyle w:val="TableParagraph"/>
              <w:jc w:val="center"/>
              <w:rPr>
                <w:b/>
                <w:sz w:val="24"/>
                <w:szCs w:val="24"/>
                <w:lang w:val="ro-RO"/>
              </w:rPr>
            </w:pPr>
            <w:r w:rsidRPr="00970CA5">
              <w:rPr>
                <w:b/>
                <w:sz w:val="24"/>
                <w:szCs w:val="24"/>
                <w:lang w:val="ro-RO"/>
              </w:rPr>
              <w:t>1.4</w:t>
            </w:r>
          </w:p>
          <w:p w14:paraId="3F771D0A" w14:textId="77777777" w:rsidR="00265608" w:rsidRPr="00970CA5" w:rsidRDefault="00265608" w:rsidP="00BC45AB">
            <w:pPr>
              <w:pStyle w:val="TableParagraph"/>
              <w:jc w:val="center"/>
              <w:rPr>
                <w:b/>
                <w:sz w:val="24"/>
                <w:szCs w:val="24"/>
                <w:lang w:val="ro-RO"/>
              </w:rPr>
            </w:pPr>
            <w:r w:rsidRPr="00970CA5">
              <w:rPr>
                <w:b/>
                <w:sz w:val="24"/>
                <w:szCs w:val="24"/>
                <w:lang w:val="ro-RO"/>
              </w:rPr>
              <w:t>2.4</w:t>
            </w:r>
          </w:p>
          <w:p w14:paraId="57A1D249" w14:textId="77777777" w:rsidR="00265608" w:rsidRPr="00970CA5" w:rsidRDefault="00265608" w:rsidP="00BC45AB">
            <w:pPr>
              <w:pStyle w:val="TableParagraph"/>
              <w:jc w:val="center"/>
              <w:rPr>
                <w:b/>
                <w:sz w:val="24"/>
                <w:szCs w:val="24"/>
                <w:lang w:val="ro-RO"/>
              </w:rPr>
            </w:pPr>
            <w:r w:rsidRPr="00970CA5">
              <w:rPr>
                <w:b/>
                <w:sz w:val="24"/>
                <w:szCs w:val="24"/>
                <w:lang w:val="ro-RO"/>
              </w:rPr>
              <w:t>3.4</w:t>
            </w:r>
          </w:p>
          <w:p w14:paraId="760D298F" w14:textId="77777777" w:rsidR="00265608" w:rsidRPr="00970CA5" w:rsidRDefault="00265608" w:rsidP="00BC45AB">
            <w:pPr>
              <w:pStyle w:val="TableParagraph"/>
              <w:jc w:val="center"/>
              <w:rPr>
                <w:b/>
                <w:sz w:val="24"/>
                <w:szCs w:val="24"/>
                <w:lang w:val="ro-RO"/>
              </w:rPr>
            </w:pPr>
            <w:r w:rsidRPr="00970CA5">
              <w:rPr>
                <w:b/>
                <w:sz w:val="24"/>
                <w:szCs w:val="24"/>
                <w:lang w:val="ro-RO"/>
              </w:rPr>
              <w:t>4.4</w:t>
            </w:r>
          </w:p>
          <w:p w14:paraId="72005A7E" w14:textId="77777777" w:rsidR="00265608" w:rsidRPr="00970CA5" w:rsidRDefault="00265608" w:rsidP="00BC45AB">
            <w:pPr>
              <w:pStyle w:val="TableParagraph"/>
              <w:jc w:val="center"/>
              <w:rPr>
                <w:b/>
                <w:sz w:val="24"/>
                <w:szCs w:val="24"/>
                <w:lang w:val="ro-RO"/>
              </w:rPr>
            </w:pPr>
            <w:r w:rsidRPr="00970CA5">
              <w:rPr>
                <w:b/>
                <w:sz w:val="24"/>
                <w:szCs w:val="24"/>
                <w:lang w:val="ro-RO"/>
              </w:rPr>
              <w:t>6.4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C843E" w14:textId="77777777" w:rsidR="00265608" w:rsidRPr="00970CA5" w:rsidRDefault="00265608" w:rsidP="00265608">
            <w:pPr>
              <w:pStyle w:val="TableParagraph"/>
              <w:numPr>
                <w:ilvl w:val="0"/>
                <w:numId w:val="3"/>
              </w:numPr>
              <w:ind w:left="402" w:right="25" w:hanging="357"/>
              <w:jc w:val="both"/>
              <w:rPr>
                <w:sz w:val="24"/>
                <w:szCs w:val="24"/>
                <w:lang w:val="ro-RO"/>
              </w:rPr>
            </w:pPr>
            <w:r w:rsidRPr="00970CA5">
              <w:rPr>
                <w:sz w:val="24"/>
                <w:szCs w:val="24"/>
                <w:lang w:val="ro-RO"/>
              </w:rPr>
              <w:t>Patrulaterul convex</w:t>
            </w:r>
          </w:p>
          <w:p w14:paraId="198A0ABA" w14:textId="77777777" w:rsidR="00265608" w:rsidRPr="00970CA5" w:rsidRDefault="00265608" w:rsidP="00265608">
            <w:pPr>
              <w:pStyle w:val="TableParagraph"/>
              <w:numPr>
                <w:ilvl w:val="0"/>
                <w:numId w:val="3"/>
              </w:numPr>
              <w:ind w:left="402" w:right="-90" w:hanging="357"/>
              <w:jc w:val="both"/>
              <w:rPr>
                <w:sz w:val="24"/>
                <w:szCs w:val="24"/>
                <w:lang w:val="ro-RO"/>
              </w:rPr>
            </w:pPr>
            <w:r w:rsidRPr="00970CA5">
              <w:rPr>
                <w:sz w:val="24"/>
                <w:szCs w:val="24"/>
                <w:lang w:val="ro-RO"/>
              </w:rPr>
              <w:t>Suma</w:t>
            </w:r>
            <w:r w:rsidRPr="00970CA5">
              <w:rPr>
                <w:spacing w:val="1"/>
                <w:sz w:val="24"/>
                <w:szCs w:val="24"/>
                <w:lang w:val="ro-RO"/>
              </w:rPr>
              <w:t xml:space="preserve"> măsurilor </w:t>
            </w:r>
            <w:r w:rsidRPr="00970CA5">
              <w:rPr>
                <w:sz w:val="24"/>
                <w:szCs w:val="24"/>
                <w:lang w:val="ro-RO"/>
              </w:rPr>
              <w:t>unghiurilor</w:t>
            </w:r>
            <w:r w:rsidRPr="00970CA5">
              <w:rPr>
                <w:spacing w:val="1"/>
                <w:sz w:val="24"/>
                <w:szCs w:val="24"/>
                <w:lang w:val="ro-RO"/>
              </w:rPr>
              <w:t xml:space="preserve"> </w:t>
            </w:r>
            <w:r w:rsidRPr="00970CA5">
              <w:rPr>
                <w:sz w:val="24"/>
                <w:szCs w:val="24"/>
                <w:lang w:val="ro-RO"/>
              </w:rPr>
              <w:t>unui</w:t>
            </w:r>
            <w:r w:rsidRPr="00970CA5">
              <w:rPr>
                <w:spacing w:val="3"/>
                <w:sz w:val="24"/>
                <w:szCs w:val="24"/>
                <w:lang w:val="ro-RO"/>
              </w:rPr>
              <w:t xml:space="preserve"> </w:t>
            </w:r>
            <w:r w:rsidRPr="00970CA5">
              <w:rPr>
                <w:sz w:val="24"/>
                <w:szCs w:val="24"/>
                <w:lang w:val="ro-RO"/>
              </w:rPr>
              <w:t>patrulater</w:t>
            </w:r>
            <w:r w:rsidRPr="00970CA5">
              <w:rPr>
                <w:spacing w:val="5"/>
                <w:sz w:val="24"/>
                <w:szCs w:val="24"/>
                <w:lang w:val="ro-RO"/>
              </w:rPr>
              <w:t xml:space="preserve"> </w:t>
            </w:r>
            <w:r w:rsidRPr="00970CA5">
              <w:rPr>
                <w:sz w:val="24"/>
                <w:szCs w:val="24"/>
                <w:lang w:val="ro-RO"/>
              </w:rPr>
              <w:t>convex</w:t>
            </w:r>
          </w:p>
          <w:p w14:paraId="5FCA50FE" w14:textId="77777777" w:rsidR="00265608" w:rsidRPr="00970CA5" w:rsidRDefault="00265608" w:rsidP="00265608">
            <w:pPr>
              <w:pStyle w:val="TableParagraph"/>
              <w:numPr>
                <w:ilvl w:val="0"/>
                <w:numId w:val="3"/>
              </w:numPr>
              <w:ind w:left="402" w:right="-90" w:hanging="357"/>
              <w:jc w:val="both"/>
              <w:rPr>
                <w:sz w:val="24"/>
                <w:szCs w:val="24"/>
                <w:lang w:val="ro-RO"/>
              </w:rPr>
            </w:pPr>
            <w:r w:rsidRPr="00970CA5">
              <w:rPr>
                <w:sz w:val="24"/>
                <w:szCs w:val="24"/>
                <w:lang w:val="ro-RO"/>
              </w:rPr>
              <w:t>Paralelogramul: proprietăți</w:t>
            </w:r>
          </w:p>
          <w:p w14:paraId="6F920ECA" w14:textId="77777777" w:rsidR="00265608" w:rsidRPr="00970CA5" w:rsidRDefault="00265608" w:rsidP="00265608">
            <w:pPr>
              <w:pStyle w:val="TableParagraph"/>
              <w:numPr>
                <w:ilvl w:val="0"/>
                <w:numId w:val="3"/>
              </w:numPr>
              <w:ind w:left="402" w:hanging="357"/>
              <w:jc w:val="both"/>
              <w:rPr>
                <w:sz w:val="24"/>
                <w:szCs w:val="24"/>
                <w:lang w:val="ro-RO"/>
              </w:rPr>
            </w:pPr>
            <w:r w:rsidRPr="00970CA5">
              <w:rPr>
                <w:sz w:val="24"/>
                <w:szCs w:val="24"/>
                <w:lang w:val="ro-RO"/>
              </w:rPr>
              <w:t>Paralelograme</w:t>
            </w:r>
            <w:r w:rsidRPr="00970CA5">
              <w:rPr>
                <w:spacing w:val="4"/>
                <w:sz w:val="24"/>
                <w:szCs w:val="24"/>
                <w:lang w:val="ro-RO"/>
              </w:rPr>
              <w:t xml:space="preserve"> </w:t>
            </w:r>
            <w:r w:rsidRPr="00970CA5">
              <w:rPr>
                <w:sz w:val="24"/>
                <w:szCs w:val="24"/>
                <w:lang w:val="ro-RO"/>
              </w:rPr>
              <w:t>particulare:</w:t>
            </w:r>
            <w:r w:rsidRPr="00970CA5">
              <w:rPr>
                <w:spacing w:val="5"/>
                <w:sz w:val="24"/>
                <w:szCs w:val="24"/>
                <w:lang w:val="ro-RO"/>
              </w:rPr>
              <w:t xml:space="preserve"> </w:t>
            </w:r>
            <w:r w:rsidRPr="00970CA5">
              <w:rPr>
                <w:sz w:val="24"/>
                <w:szCs w:val="24"/>
                <w:lang w:val="ro-RO"/>
              </w:rPr>
              <w:t>dreptunghi, romb, pătrat; proprietățile lor</w:t>
            </w:r>
          </w:p>
          <w:p w14:paraId="514E5883" w14:textId="77777777" w:rsidR="00265608" w:rsidRPr="00970CA5" w:rsidRDefault="00265608" w:rsidP="00265608">
            <w:pPr>
              <w:pStyle w:val="TableParagraph"/>
              <w:numPr>
                <w:ilvl w:val="0"/>
                <w:numId w:val="3"/>
              </w:numPr>
              <w:ind w:left="402" w:right="-90" w:hanging="357"/>
              <w:jc w:val="both"/>
              <w:rPr>
                <w:spacing w:val="-57"/>
                <w:sz w:val="24"/>
                <w:szCs w:val="24"/>
                <w:lang w:val="ro-RO"/>
              </w:rPr>
            </w:pPr>
            <w:r w:rsidRPr="00970CA5">
              <w:rPr>
                <w:sz w:val="24"/>
                <w:szCs w:val="24"/>
                <w:lang w:val="ro-RO"/>
              </w:rPr>
              <w:lastRenderedPageBreak/>
              <w:t>Trapezul, clasificare, proprietăți</w:t>
            </w:r>
          </w:p>
          <w:p w14:paraId="45A6809E" w14:textId="77777777" w:rsidR="00265608" w:rsidRPr="00970CA5" w:rsidRDefault="00265608" w:rsidP="00265608">
            <w:pPr>
              <w:pStyle w:val="TableParagraph"/>
              <w:numPr>
                <w:ilvl w:val="0"/>
                <w:numId w:val="3"/>
              </w:numPr>
              <w:ind w:left="402" w:right="-90" w:hanging="357"/>
              <w:jc w:val="both"/>
              <w:rPr>
                <w:spacing w:val="-57"/>
                <w:sz w:val="24"/>
                <w:szCs w:val="24"/>
                <w:lang w:val="ro-RO"/>
              </w:rPr>
            </w:pPr>
            <w:r w:rsidRPr="00970CA5">
              <w:rPr>
                <w:sz w:val="24"/>
                <w:szCs w:val="24"/>
                <w:lang w:val="ro-RO"/>
              </w:rPr>
              <w:t>Linia</w:t>
            </w:r>
            <w:r w:rsidRPr="00970CA5">
              <w:rPr>
                <w:spacing w:val="1"/>
                <w:sz w:val="24"/>
                <w:szCs w:val="24"/>
                <w:lang w:val="ro-RO"/>
              </w:rPr>
              <w:t xml:space="preserve"> </w:t>
            </w:r>
            <w:r w:rsidRPr="00970CA5">
              <w:rPr>
                <w:sz w:val="24"/>
                <w:szCs w:val="24"/>
                <w:lang w:val="ro-RO"/>
              </w:rPr>
              <w:t>mijlocie</w:t>
            </w:r>
            <w:r w:rsidRPr="00970CA5">
              <w:rPr>
                <w:spacing w:val="1"/>
                <w:sz w:val="24"/>
                <w:szCs w:val="24"/>
                <w:lang w:val="ro-RO"/>
              </w:rPr>
              <w:t xml:space="preserve"> </w:t>
            </w:r>
            <w:r w:rsidRPr="00970CA5">
              <w:rPr>
                <w:sz w:val="24"/>
                <w:szCs w:val="24"/>
                <w:lang w:val="ro-RO"/>
              </w:rPr>
              <w:t>în</w:t>
            </w:r>
            <w:r w:rsidRPr="00970CA5">
              <w:rPr>
                <w:spacing w:val="3"/>
                <w:sz w:val="24"/>
                <w:szCs w:val="24"/>
                <w:lang w:val="ro-RO"/>
              </w:rPr>
              <w:t xml:space="preserve"> </w:t>
            </w:r>
            <w:r w:rsidRPr="00970CA5">
              <w:rPr>
                <w:sz w:val="24"/>
                <w:szCs w:val="24"/>
                <w:lang w:val="ro-RO"/>
              </w:rPr>
              <w:t>triunghi.</w:t>
            </w:r>
            <w:r w:rsidRPr="00970CA5">
              <w:rPr>
                <w:spacing w:val="2"/>
                <w:sz w:val="24"/>
                <w:szCs w:val="24"/>
                <w:lang w:val="ro-RO"/>
              </w:rPr>
              <w:t xml:space="preserve"> </w:t>
            </w:r>
            <w:r w:rsidRPr="00970CA5">
              <w:rPr>
                <w:sz w:val="24"/>
                <w:szCs w:val="24"/>
                <w:lang w:val="ro-RO"/>
              </w:rPr>
              <w:t>Linia</w:t>
            </w:r>
            <w:r w:rsidRPr="00970CA5">
              <w:rPr>
                <w:spacing w:val="2"/>
                <w:sz w:val="24"/>
                <w:szCs w:val="24"/>
                <w:lang w:val="ro-RO"/>
              </w:rPr>
              <w:t xml:space="preserve"> </w:t>
            </w:r>
            <w:r w:rsidRPr="00970CA5">
              <w:rPr>
                <w:sz w:val="24"/>
                <w:szCs w:val="24"/>
                <w:lang w:val="ro-RO"/>
              </w:rPr>
              <w:t>mijlocie în trapez</w:t>
            </w:r>
          </w:p>
          <w:p w14:paraId="1FA0FDE0" w14:textId="77777777" w:rsidR="00265608" w:rsidRPr="00970CA5" w:rsidRDefault="00265608" w:rsidP="00265608">
            <w:pPr>
              <w:pStyle w:val="TableParagraph"/>
              <w:numPr>
                <w:ilvl w:val="0"/>
                <w:numId w:val="3"/>
              </w:numPr>
              <w:ind w:left="402" w:right="-90" w:hanging="357"/>
              <w:jc w:val="both"/>
              <w:rPr>
                <w:spacing w:val="-57"/>
                <w:sz w:val="24"/>
                <w:szCs w:val="24"/>
                <w:lang w:val="ro-RO"/>
              </w:rPr>
            </w:pPr>
            <w:r w:rsidRPr="00970CA5">
              <w:rPr>
                <w:sz w:val="24"/>
                <w:szCs w:val="24"/>
                <w:lang w:val="ro-RO"/>
              </w:rPr>
              <w:t>Centrul de greutate al unui triunghi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830FF" w14:textId="77777777" w:rsidR="00265608" w:rsidRPr="00970CA5" w:rsidRDefault="00265608" w:rsidP="00BC45AB">
            <w:pPr>
              <w:jc w:val="center"/>
            </w:pPr>
            <w:r w:rsidRPr="00EE353B">
              <w:lastRenderedPageBreak/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C906F" w14:textId="77777777" w:rsidR="00265608" w:rsidRPr="00970CA5" w:rsidRDefault="00265608" w:rsidP="00BC4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</w:rPr>
            </w:pPr>
            <w:r w:rsidRPr="00970CA5">
              <w:rPr>
                <w:rFonts w:eastAsia="Arial"/>
              </w:rPr>
              <w:t>S4 - S7</w:t>
            </w:r>
          </w:p>
        </w:tc>
        <w:tc>
          <w:tcPr>
            <w:tcW w:w="1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DDE71" w14:textId="77777777" w:rsidR="00265608" w:rsidRPr="00970CA5" w:rsidRDefault="00265608" w:rsidP="00BC4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  <w:b/>
              </w:rPr>
            </w:pPr>
          </w:p>
        </w:tc>
      </w:tr>
      <w:tr w:rsidR="00970CA5" w:rsidRPr="00970CA5" w14:paraId="5E0339A3" w14:textId="77777777" w:rsidTr="00BC45AB">
        <w:tc>
          <w:tcPr>
            <w:tcW w:w="14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7547C952" w14:textId="056C0B96" w:rsidR="00265608" w:rsidRPr="00970CA5" w:rsidRDefault="00265608" w:rsidP="006B2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-90" w:firstLine="0"/>
              <w:jc w:val="center"/>
              <w:rPr>
                <w:rFonts w:eastAsia="Arial"/>
                <w:b/>
              </w:rPr>
            </w:pPr>
            <w:r w:rsidRPr="00A76534">
              <w:rPr>
                <w:rFonts w:eastAsia="Arial"/>
                <w:b/>
              </w:rPr>
              <w:t xml:space="preserve">Vacanță </w:t>
            </w:r>
            <w:r w:rsidRPr="00970CA5">
              <w:rPr>
                <w:rFonts w:eastAsia="Calibri"/>
                <w:bCs/>
                <w:lang w:eastAsia="en-US"/>
              </w:rPr>
              <w:t>(2</w:t>
            </w:r>
            <w:r w:rsidR="00B406FE">
              <w:rPr>
                <w:rFonts w:eastAsia="Calibri"/>
                <w:bCs/>
                <w:lang w:eastAsia="en-US"/>
              </w:rPr>
              <w:t>8</w:t>
            </w:r>
            <w:r w:rsidRPr="00970CA5">
              <w:rPr>
                <w:rFonts w:eastAsia="Calibri"/>
                <w:bCs/>
                <w:lang w:eastAsia="en-US"/>
              </w:rPr>
              <w:t>.10.202</w:t>
            </w:r>
            <w:r w:rsidR="00B406FE">
              <w:rPr>
                <w:rFonts w:eastAsia="Calibri"/>
                <w:bCs/>
                <w:lang w:eastAsia="en-US"/>
              </w:rPr>
              <w:t>3</w:t>
            </w:r>
            <w:r w:rsidRPr="00970CA5">
              <w:rPr>
                <w:rFonts w:eastAsia="Calibri"/>
                <w:bCs/>
                <w:lang w:eastAsia="en-US"/>
              </w:rPr>
              <w:t xml:space="preserve"> – </w:t>
            </w:r>
            <w:r w:rsidR="00B406FE">
              <w:rPr>
                <w:rFonts w:eastAsia="Calibri"/>
                <w:bCs/>
                <w:lang w:eastAsia="en-US"/>
              </w:rPr>
              <w:t>05</w:t>
            </w:r>
            <w:r w:rsidRPr="00970CA5">
              <w:rPr>
                <w:rFonts w:eastAsia="Calibri"/>
                <w:bCs/>
                <w:lang w:eastAsia="en-US"/>
              </w:rPr>
              <w:t>.1</w:t>
            </w:r>
            <w:r w:rsidR="00B406FE">
              <w:rPr>
                <w:rFonts w:eastAsia="Calibri"/>
                <w:bCs/>
                <w:lang w:eastAsia="en-US"/>
              </w:rPr>
              <w:t>1</w:t>
            </w:r>
            <w:r w:rsidRPr="00970CA5">
              <w:rPr>
                <w:rFonts w:eastAsia="Calibri"/>
                <w:bCs/>
                <w:lang w:eastAsia="en-US"/>
              </w:rPr>
              <w:t>.202</w:t>
            </w:r>
            <w:r w:rsidR="00B406FE">
              <w:rPr>
                <w:rFonts w:eastAsia="Calibri"/>
                <w:bCs/>
                <w:lang w:eastAsia="en-US"/>
              </w:rPr>
              <w:t>3</w:t>
            </w:r>
            <w:r w:rsidRPr="00970CA5">
              <w:rPr>
                <w:rFonts w:eastAsia="Calibri"/>
                <w:bCs/>
                <w:lang w:eastAsia="en-US"/>
              </w:rPr>
              <w:t>)</w:t>
            </w:r>
          </w:p>
        </w:tc>
      </w:tr>
      <w:tr w:rsidR="00970CA5" w:rsidRPr="00970CA5" w14:paraId="26028D90" w14:textId="77777777" w:rsidTr="00BC45AB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6FCF4" w14:textId="77777777" w:rsidR="00265608" w:rsidRPr="00970CA5" w:rsidRDefault="00265608" w:rsidP="00BC45AB">
            <w:pPr>
              <w:tabs>
                <w:tab w:val="left" w:pos="240"/>
              </w:tabs>
              <w:ind w:firstLine="0"/>
              <w:rPr>
                <w:b/>
              </w:rPr>
            </w:pPr>
            <w:r w:rsidRPr="00970CA5">
              <w:rPr>
                <w:b/>
              </w:rPr>
              <w:t>Mulțimea</w:t>
            </w:r>
            <w:r w:rsidRPr="00970CA5">
              <w:rPr>
                <w:b/>
                <w:spacing w:val="1"/>
              </w:rPr>
              <w:t xml:space="preserve"> </w:t>
            </w:r>
            <w:r w:rsidRPr="00970CA5">
              <w:rPr>
                <w:b/>
              </w:rPr>
              <w:t xml:space="preserve">numerelor </w:t>
            </w:r>
            <w:r w:rsidRPr="00970CA5">
              <w:rPr>
                <w:b/>
                <w:spacing w:val="-57"/>
              </w:rPr>
              <w:t xml:space="preserve">   </w:t>
            </w:r>
            <w:r w:rsidRPr="00970CA5">
              <w:rPr>
                <w:b/>
              </w:rPr>
              <w:t xml:space="preserve">reale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2F535" w14:textId="77777777" w:rsidR="00265608" w:rsidRPr="00970CA5" w:rsidRDefault="00265608" w:rsidP="00BC45AB">
            <w:pPr>
              <w:pStyle w:val="TableParagraph"/>
              <w:jc w:val="center"/>
              <w:rPr>
                <w:b/>
                <w:sz w:val="24"/>
                <w:szCs w:val="24"/>
                <w:lang w:val="ro-RO"/>
              </w:rPr>
            </w:pPr>
            <w:r w:rsidRPr="00970CA5">
              <w:rPr>
                <w:b/>
                <w:sz w:val="24"/>
                <w:szCs w:val="24"/>
                <w:lang w:val="ro-RO"/>
              </w:rPr>
              <w:t>1.1</w:t>
            </w:r>
          </w:p>
          <w:p w14:paraId="75E5C08D" w14:textId="77777777" w:rsidR="00265608" w:rsidRPr="00970CA5" w:rsidRDefault="00265608" w:rsidP="00BC45AB">
            <w:pPr>
              <w:pStyle w:val="TableParagraph"/>
              <w:jc w:val="center"/>
              <w:rPr>
                <w:b/>
                <w:sz w:val="24"/>
                <w:szCs w:val="24"/>
                <w:lang w:val="ro-RO"/>
              </w:rPr>
            </w:pPr>
            <w:r w:rsidRPr="00970CA5">
              <w:rPr>
                <w:b/>
                <w:sz w:val="24"/>
                <w:szCs w:val="24"/>
                <w:lang w:val="ro-RO"/>
              </w:rPr>
              <w:t>2.1</w:t>
            </w:r>
          </w:p>
          <w:p w14:paraId="0A18DA4F" w14:textId="77777777" w:rsidR="00265608" w:rsidRPr="00970CA5" w:rsidRDefault="00265608" w:rsidP="00BC45AB">
            <w:pPr>
              <w:pStyle w:val="TableParagraph"/>
              <w:jc w:val="center"/>
              <w:rPr>
                <w:b/>
                <w:sz w:val="24"/>
                <w:szCs w:val="24"/>
                <w:lang w:val="ro-RO"/>
              </w:rPr>
            </w:pPr>
            <w:r w:rsidRPr="00970CA5">
              <w:rPr>
                <w:b/>
                <w:sz w:val="24"/>
                <w:szCs w:val="24"/>
                <w:lang w:val="ro-RO"/>
              </w:rPr>
              <w:t>3.1</w:t>
            </w:r>
          </w:p>
          <w:p w14:paraId="767BD08D" w14:textId="77777777" w:rsidR="00265608" w:rsidRPr="00970CA5" w:rsidRDefault="00265608" w:rsidP="00BC45AB">
            <w:pPr>
              <w:pStyle w:val="TableParagraph"/>
              <w:jc w:val="center"/>
              <w:rPr>
                <w:b/>
                <w:sz w:val="24"/>
                <w:szCs w:val="24"/>
                <w:lang w:val="ro-RO"/>
              </w:rPr>
            </w:pPr>
            <w:r w:rsidRPr="00970CA5">
              <w:rPr>
                <w:b/>
                <w:sz w:val="24"/>
                <w:szCs w:val="24"/>
                <w:lang w:val="ro-RO"/>
              </w:rPr>
              <w:t>4.1</w:t>
            </w:r>
          </w:p>
          <w:p w14:paraId="06FCB8D9" w14:textId="77777777" w:rsidR="00265608" w:rsidRPr="00970CA5" w:rsidRDefault="00265608" w:rsidP="00BC45AB">
            <w:pPr>
              <w:pStyle w:val="TableParagraph"/>
              <w:jc w:val="center"/>
              <w:rPr>
                <w:b/>
                <w:sz w:val="24"/>
                <w:szCs w:val="24"/>
                <w:lang w:val="ro-RO"/>
              </w:rPr>
            </w:pPr>
            <w:r w:rsidRPr="00970CA5">
              <w:rPr>
                <w:b/>
                <w:sz w:val="24"/>
                <w:szCs w:val="24"/>
                <w:lang w:val="ro-RO"/>
              </w:rPr>
              <w:t>5.1</w:t>
            </w:r>
          </w:p>
          <w:p w14:paraId="284C079E" w14:textId="77777777" w:rsidR="00265608" w:rsidRPr="00970CA5" w:rsidRDefault="00265608" w:rsidP="00BC45AB">
            <w:pPr>
              <w:tabs>
                <w:tab w:val="left" w:pos="240"/>
              </w:tabs>
              <w:jc w:val="center"/>
              <w:rPr>
                <w:b/>
              </w:rPr>
            </w:pPr>
            <w:r w:rsidRPr="00970CA5">
              <w:rPr>
                <w:b/>
              </w:rPr>
              <w:t>6.1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D0760" w14:textId="1DEC228F" w:rsidR="00265608" w:rsidRPr="00970CA5" w:rsidRDefault="0041756E" w:rsidP="00265608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ind w:left="357" w:right="-91" w:hanging="357"/>
              <w:jc w:val="left"/>
            </w:pPr>
            <w:r w:rsidRPr="00970CA5">
              <w:t>N</w:t>
            </w:r>
            <w:r w:rsidR="00265608" w:rsidRPr="00970CA5">
              <w:t>umere</w:t>
            </w:r>
            <w:r w:rsidR="00265608" w:rsidRPr="00970CA5">
              <w:rPr>
                <w:spacing w:val="2"/>
              </w:rPr>
              <w:t xml:space="preserve"> </w:t>
            </w:r>
            <w:r w:rsidR="00265608" w:rsidRPr="00970CA5">
              <w:t>iraționale, exemple</w:t>
            </w:r>
          </w:p>
          <w:p w14:paraId="5FA0B295" w14:textId="77777777" w:rsidR="00265608" w:rsidRPr="00970CA5" w:rsidRDefault="00265608" w:rsidP="00265608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ind w:left="357" w:right="-91" w:hanging="357"/>
              <w:jc w:val="left"/>
            </w:pPr>
            <w:r w:rsidRPr="00970CA5">
              <w:t>Scoaterea factorilor de sub radical, introducerea factorilor sub radical</w:t>
            </w:r>
          </w:p>
          <w:p w14:paraId="32EFEDA0" w14:textId="77777777" w:rsidR="00265608" w:rsidRPr="00B01B37" w:rsidRDefault="00265608" w:rsidP="00265608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ind w:left="357" w:right="-91" w:hanging="357"/>
              <w:jc w:val="left"/>
            </w:pPr>
            <w:r w:rsidRPr="00B01B37">
              <w:t>Mulțimea</w:t>
            </w:r>
            <w:r w:rsidRPr="00B01B37">
              <w:rPr>
                <w:spacing w:val="2"/>
              </w:rPr>
              <w:t xml:space="preserve"> </w:t>
            </w:r>
            <w:r w:rsidRPr="00B01B37">
              <w:t>numerelor</w:t>
            </w:r>
            <w:r w:rsidRPr="00B01B37">
              <w:rPr>
                <w:spacing w:val="2"/>
              </w:rPr>
              <w:t xml:space="preserve"> </w:t>
            </w:r>
            <w:r w:rsidRPr="00B01B37">
              <w:t xml:space="preserve">reale; incluziunile </w:t>
            </w:r>
            <w:r w:rsidR="001C3E88" w:rsidRPr="00B01B37">
              <w:rPr>
                <w:rFonts w:eastAsiaTheme="minorHAnsi"/>
                <w:noProof/>
                <w:position w:val="-8"/>
                <w:lang w:eastAsia="en-US"/>
              </w:rPr>
              <w:object w:dxaOrig="1420" w:dyaOrig="279" w14:anchorId="5B2D792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alt="" style="width:71.1pt;height:14.4pt;mso-width-percent:0;mso-height-percent:0;mso-width-percent:0;mso-height-percent:0" o:ole="">
                  <v:imagedata r:id="rId8" o:title=""/>
                </v:shape>
                <o:OLEObject Type="Embed" ProgID="Equation.DSMT4" ShapeID="_x0000_i1033" DrawAspect="Content" ObjectID="_1755860745" r:id="rId9"/>
              </w:object>
            </w:r>
            <w:r w:rsidRPr="00B01B37">
              <w:t xml:space="preserve"> </w:t>
            </w:r>
          </w:p>
          <w:p w14:paraId="397BD164" w14:textId="77777777" w:rsidR="00265608" w:rsidRPr="00970CA5" w:rsidRDefault="00265608" w:rsidP="00265608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ind w:left="357" w:right="25" w:hanging="357"/>
            </w:pPr>
            <w:r w:rsidRPr="00970CA5">
              <w:t>Modulul unui număr real (definiție, proprietăți); compararea și ordonarea numerelor reale; reprezentarea numerelor reale pe axa numerelor prin aproximări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CC0FE" w14:textId="77777777" w:rsidR="00265608" w:rsidRPr="00970CA5" w:rsidRDefault="00265608" w:rsidP="00BC4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</w:rPr>
            </w:pPr>
            <w:r w:rsidRPr="00970CA5">
              <w:rPr>
                <w:rFonts w:eastAsia="Arial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4BE0C" w14:textId="77777777" w:rsidR="00265608" w:rsidRPr="00970CA5" w:rsidRDefault="00265608" w:rsidP="00BC4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</w:rPr>
            </w:pPr>
            <w:r w:rsidRPr="00970CA5">
              <w:rPr>
                <w:rFonts w:eastAsia="Arial"/>
              </w:rPr>
              <w:t>S8 - S9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9B89CE" w14:textId="706F8F35" w:rsidR="00265608" w:rsidRPr="00970CA5" w:rsidRDefault="003752C9" w:rsidP="00BC4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  <w:b/>
              </w:rPr>
            </w:pPr>
            <w:r w:rsidRPr="00EE353B">
              <w:rPr>
                <w:bCs/>
              </w:rPr>
              <w:t>Cursuri</w:t>
            </w:r>
          </w:p>
        </w:tc>
      </w:tr>
      <w:tr w:rsidR="00970CA5" w:rsidRPr="00970CA5" w14:paraId="53CCFDE6" w14:textId="77777777" w:rsidTr="00BC45AB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D8C2D" w14:textId="77777777" w:rsidR="00265608" w:rsidRPr="00970CA5" w:rsidRDefault="00265608" w:rsidP="00BC45AB">
            <w:pPr>
              <w:pStyle w:val="TableParagraph"/>
              <w:rPr>
                <w:b/>
                <w:bCs/>
                <w:sz w:val="24"/>
                <w:szCs w:val="24"/>
                <w:lang w:val="ro-RO"/>
              </w:rPr>
            </w:pPr>
            <w:r w:rsidRPr="00970CA5">
              <w:rPr>
                <w:b/>
                <w:bCs/>
                <w:sz w:val="24"/>
                <w:szCs w:val="24"/>
                <w:lang w:val="ro-RO"/>
              </w:rPr>
              <w:t>Operații cu numere reale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78365" w14:textId="77777777" w:rsidR="00265608" w:rsidRPr="00970CA5" w:rsidRDefault="00265608" w:rsidP="00BC45AB">
            <w:pPr>
              <w:pStyle w:val="TableParagraph"/>
              <w:jc w:val="center"/>
              <w:rPr>
                <w:b/>
                <w:sz w:val="24"/>
                <w:szCs w:val="24"/>
                <w:lang w:val="ro-RO"/>
              </w:rPr>
            </w:pPr>
            <w:r w:rsidRPr="00970CA5">
              <w:rPr>
                <w:b/>
                <w:sz w:val="24"/>
                <w:szCs w:val="24"/>
                <w:lang w:val="ro-RO"/>
              </w:rPr>
              <w:t>1.1</w:t>
            </w:r>
          </w:p>
          <w:p w14:paraId="6178ACDB" w14:textId="77777777" w:rsidR="00265608" w:rsidRPr="00970CA5" w:rsidRDefault="00265608" w:rsidP="00BC45AB">
            <w:pPr>
              <w:pStyle w:val="TableParagraph"/>
              <w:jc w:val="center"/>
              <w:rPr>
                <w:b/>
                <w:sz w:val="24"/>
                <w:szCs w:val="24"/>
                <w:lang w:val="ro-RO"/>
              </w:rPr>
            </w:pPr>
            <w:r w:rsidRPr="00970CA5">
              <w:rPr>
                <w:b/>
                <w:sz w:val="24"/>
                <w:szCs w:val="24"/>
                <w:lang w:val="ro-RO"/>
              </w:rPr>
              <w:t>2.1</w:t>
            </w:r>
          </w:p>
          <w:p w14:paraId="6D8C2E70" w14:textId="77777777" w:rsidR="00265608" w:rsidRPr="00970CA5" w:rsidRDefault="00265608" w:rsidP="00BC45AB">
            <w:pPr>
              <w:pStyle w:val="TableParagraph"/>
              <w:jc w:val="center"/>
              <w:rPr>
                <w:b/>
                <w:sz w:val="24"/>
                <w:szCs w:val="24"/>
                <w:lang w:val="ro-RO"/>
              </w:rPr>
            </w:pPr>
            <w:r w:rsidRPr="00970CA5">
              <w:rPr>
                <w:b/>
                <w:sz w:val="24"/>
                <w:szCs w:val="24"/>
                <w:lang w:val="ro-RO"/>
              </w:rPr>
              <w:t>3.1</w:t>
            </w:r>
          </w:p>
          <w:p w14:paraId="35DE7992" w14:textId="77777777" w:rsidR="00265608" w:rsidRPr="00970CA5" w:rsidRDefault="00265608" w:rsidP="00BC45AB">
            <w:pPr>
              <w:pStyle w:val="TableParagraph"/>
              <w:jc w:val="center"/>
              <w:rPr>
                <w:b/>
                <w:sz w:val="24"/>
                <w:szCs w:val="24"/>
                <w:lang w:val="ro-RO"/>
              </w:rPr>
            </w:pPr>
            <w:r w:rsidRPr="00970CA5">
              <w:rPr>
                <w:b/>
                <w:sz w:val="24"/>
                <w:szCs w:val="24"/>
                <w:lang w:val="ro-RO"/>
              </w:rPr>
              <w:t>4.1</w:t>
            </w:r>
          </w:p>
          <w:p w14:paraId="32EAABAF" w14:textId="77777777" w:rsidR="00265608" w:rsidRPr="00970CA5" w:rsidRDefault="00265608" w:rsidP="00BC45AB">
            <w:pPr>
              <w:pStyle w:val="TableParagraph"/>
              <w:jc w:val="center"/>
              <w:rPr>
                <w:b/>
                <w:sz w:val="24"/>
                <w:szCs w:val="24"/>
                <w:lang w:val="ro-RO"/>
              </w:rPr>
            </w:pPr>
            <w:r w:rsidRPr="00970CA5">
              <w:rPr>
                <w:b/>
                <w:sz w:val="24"/>
                <w:szCs w:val="24"/>
                <w:lang w:val="ro-RO"/>
              </w:rPr>
              <w:t>5.1</w:t>
            </w:r>
          </w:p>
          <w:p w14:paraId="6FC923A6" w14:textId="77777777" w:rsidR="00265608" w:rsidRPr="00970CA5" w:rsidRDefault="00265608" w:rsidP="00BC45AB">
            <w:pPr>
              <w:tabs>
                <w:tab w:val="left" w:pos="454"/>
              </w:tabs>
              <w:jc w:val="center"/>
              <w:rPr>
                <w:b/>
              </w:rPr>
            </w:pPr>
            <w:r w:rsidRPr="00970CA5">
              <w:rPr>
                <w:b/>
              </w:rPr>
              <w:t>6.1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997A9" w14:textId="77777777" w:rsidR="00265608" w:rsidRPr="00970CA5" w:rsidRDefault="00265608" w:rsidP="00265608">
            <w:pPr>
              <w:pStyle w:val="TableParagraph"/>
              <w:numPr>
                <w:ilvl w:val="0"/>
                <w:numId w:val="11"/>
              </w:numPr>
              <w:ind w:right="-90"/>
              <w:rPr>
                <w:sz w:val="24"/>
                <w:szCs w:val="24"/>
                <w:lang w:val="ro-RO"/>
              </w:rPr>
            </w:pPr>
            <w:r w:rsidRPr="00970CA5">
              <w:rPr>
                <w:sz w:val="24"/>
                <w:szCs w:val="24"/>
                <w:lang w:val="ro-RO"/>
              </w:rPr>
              <w:t>Adunarea</w:t>
            </w:r>
            <w:r w:rsidRPr="00970CA5">
              <w:rPr>
                <w:spacing w:val="1"/>
                <w:sz w:val="24"/>
                <w:szCs w:val="24"/>
                <w:lang w:val="ro-RO"/>
              </w:rPr>
              <w:t xml:space="preserve"> </w:t>
            </w:r>
            <w:r w:rsidRPr="00970CA5">
              <w:rPr>
                <w:sz w:val="24"/>
                <w:szCs w:val="24"/>
                <w:lang w:val="ro-RO"/>
              </w:rPr>
              <w:t>și</w:t>
            </w:r>
            <w:r w:rsidRPr="00970CA5">
              <w:rPr>
                <w:spacing w:val="3"/>
                <w:sz w:val="24"/>
                <w:szCs w:val="24"/>
                <w:lang w:val="ro-RO"/>
              </w:rPr>
              <w:t xml:space="preserve"> </w:t>
            </w:r>
            <w:r w:rsidRPr="00970CA5">
              <w:rPr>
                <w:sz w:val="24"/>
                <w:szCs w:val="24"/>
                <w:lang w:val="ro-RO"/>
              </w:rPr>
              <w:t>scăderea</w:t>
            </w:r>
            <w:r w:rsidRPr="00970CA5">
              <w:rPr>
                <w:spacing w:val="1"/>
                <w:sz w:val="24"/>
                <w:szCs w:val="24"/>
                <w:lang w:val="ro-RO"/>
              </w:rPr>
              <w:t xml:space="preserve"> </w:t>
            </w:r>
            <w:r w:rsidRPr="00970CA5">
              <w:rPr>
                <w:sz w:val="24"/>
                <w:szCs w:val="24"/>
                <w:lang w:val="ro-RO"/>
              </w:rPr>
              <w:t>numerelor</w:t>
            </w:r>
            <w:r w:rsidRPr="00970CA5">
              <w:rPr>
                <w:spacing w:val="2"/>
                <w:sz w:val="24"/>
                <w:szCs w:val="24"/>
                <w:lang w:val="ro-RO"/>
              </w:rPr>
              <w:t xml:space="preserve"> </w:t>
            </w:r>
            <w:r w:rsidRPr="00970CA5">
              <w:rPr>
                <w:sz w:val="24"/>
                <w:szCs w:val="24"/>
                <w:lang w:val="ro-RO"/>
              </w:rPr>
              <w:t>reale</w:t>
            </w:r>
          </w:p>
          <w:p w14:paraId="77EBE7B6" w14:textId="77777777" w:rsidR="00265608" w:rsidRPr="00970CA5" w:rsidRDefault="00265608" w:rsidP="00265608">
            <w:pPr>
              <w:pStyle w:val="TableParagraph"/>
              <w:numPr>
                <w:ilvl w:val="0"/>
                <w:numId w:val="11"/>
              </w:numPr>
              <w:ind w:right="-90"/>
              <w:rPr>
                <w:sz w:val="24"/>
                <w:szCs w:val="24"/>
                <w:lang w:val="ro-RO"/>
              </w:rPr>
            </w:pPr>
            <w:r w:rsidRPr="00970CA5">
              <w:rPr>
                <w:sz w:val="24"/>
                <w:szCs w:val="24"/>
                <w:lang w:val="ro-RO"/>
              </w:rPr>
              <w:t>Înmulțirea</w:t>
            </w:r>
            <w:r w:rsidRPr="00970CA5">
              <w:rPr>
                <w:spacing w:val="2"/>
                <w:sz w:val="24"/>
                <w:szCs w:val="24"/>
                <w:lang w:val="ro-RO"/>
              </w:rPr>
              <w:t xml:space="preserve"> </w:t>
            </w:r>
            <w:r w:rsidRPr="00970CA5">
              <w:rPr>
                <w:sz w:val="24"/>
                <w:szCs w:val="24"/>
                <w:lang w:val="ro-RO"/>
              </w:rPr>
              <w:t>numerelor</w:t>
            </w:r>
            <w:r w:rsidRPr="00970CA5">
              <w:rPr>
                <w:spacing w:val="2"/>
                <w:sz w:val="24"/>
                <w:szCs w:val="24"/>
                <w:lang w:val="ro-RO"/>
              </w:rPr>
              <w:t xml:space="preserve"> </w:t>
            </w:r>
            <w:r w:rsidRPr="00970CA5">
              <w:rPr>
                <w:sz w:val="24"/>
                <w:szCs w:val="24"/>
                <w:lang w:val="ro-RO"/>
              </w:rPr>
              <w:t>reale;</w:t>
            </w:r>
            <w:r w:rsidRPr="00970CA5">
              <w:rPr>
                <w:spacing w:val="4"/>
                <w:sz w:val="24"/>
                <w:szCs w:val="24"/>
                <w:lang w:val="ro-RO"/>
              </w:rPr>
              <w:t xml:space="preserve"> </w:t>
            </w:r>
            <w:r w:rsidRPr="00970CA5">
              <w:rPr>
                <w:sz w:val="24"/>
                <w:szCs w:val="24"/>
                <w:lang w:val="ro-RO"/>
              </w:rPr>
              <w:t xml:space="preserve">media </w:t>
            </w:r>
            <w:r w:rsidRPr="00970CA5">
              <w:rPr>
                <w:spacing w:val="-57"/>
                <w:sz w:val="24"/>
                <w:szCs w:val="24"/>
                <w:lang w:val="ro-RO"/>
              </w:rPr>
              <w:t xml:space="preserve"> </w:t>
            </w:r>
            <w:r w:rsidRPr="00970CA5">
              <w:rPr>
                <w:sz w:val="24"/>
                <w:szCs w:val="24"/>
                <w:lang w:val="ro-RO"/>
              </w:rPr>
              <w:t>geometrică a două numere reale pozitive</w:t>
            </w:r>
          </w:p>
          <w:p w14:paraId="30252F99" w14:textId="561085AE" w:rsidR="00265608" w:rsidRPr="00970CA5" w:rsidRDefault="0041756E" w:rsidP="00265608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357" w:right="25" w:hanging="357"/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r w:rsidRPr="00970CA5">
              <w:t>M</w:t>
            </w:r>
            <w:r w:rsidR="00265608" w:rsidRPr="00970CA5">
              <w:t xml:space="preserve">edia </w:t>
            </w:r>
            <w:r w:rsidR="00265608" w:rsidRPr="00970CA5">
              <w:rPr>
                <w:spacing w:val="-57"/>
              </w:rPr>
              <w:t xml:space="preserve"> </w:t>
            </w:r>
            <w:r w:rsidR="00265608" w:rsidRPr="00970CA5">
              <w:t xml:space="preserve">aritmetică ponderată a </w:t>
            </w:r>
            <w:r w:rsidR="001C3E88" w:rsidRPr="00970CA5">
              <w:rPr>
                <w:rFonts w:eastAsiaTheme="minorHAnsi"/>
                <w:noProof/>
                <w:position w:val="-6"/>
                <w:lang w:eastAsia="en-US"/>
              </w:rPr>
              <w:object w:dxaOrig="180" w:dyaOrig="200" w14:anchorId="7A8DA7AE">
                <v:shape id="_x0000_i1032" type="#_x0000_t75" alt="" style="width:9pt;height:10.8pt;mso-width-percent:0;mso-height-percent:0;mso-width-percent:0;mso-height-percent:0" o:ole="">
                  <v:imagedata r:id="rId10" o:title=""/>
                </v:shape>
                <o:OLEObject Type="Embed" ProgID="Equation.DSMT4" ShapeID="_x0000_i1032" DrawAspect="Content" ObjectID="_1755860746" r:id="rId11"/>
              </w:object>
            </w:r>
            <w:r w:rsidR="00265608" w:rsidRPr="00970CA5">
              <w:t xml:space="preserve"> numere reale, </w:t>
            </w:r>
            <w:r w:rsidR="001C3E88" w:rsidRPr="00970CA5">
              <w:rPr>
                <w:rFonts w:eastAsiaTheme="minorHAnsi"/>
                <w:noProof/>
                <w:position w:val="-6"/>
                <w:lang w:eastAsia="en-US"/>
              </w:rPr>
              <w:object w:dxaOrig="499" w:dyaOrig="260" w14:anchorId="2766A83C">
                <v:shape id="_x0000_i1031" type="#_x0000_t75" alt="" style="width:25.2pt;height:12.6pt;mso-width-percent:0;mso-height-percent:0;mso-width-percent:0;mso-height-percent:0" o:ole="">
                  <v:imagedata r:id="rId12" o:title=""/>
                </v:shape>
                <o:OLEObject Type="Embed" ProgID="Equation.DSMT4" ShapeID="_x0000_i1031" DrawAspect="Content" ObjectID="_1755860747" r:id="rId13"/>
              </w:object>
            </w:r>
          </w:p>
          <w:p w14:paraId="1D9FCB70" w14:textId="77777777" w:rsidR="00265608" w:rsidRPr="00970CA5" w:rsidRDefault="00265608" w:rsidP="00265608">
            <w:pPr>
              <w:pStyle w:val="ListParagraph"/>
              <w:numPr>
                <w:ilvl w:val="0"/>
                <w:numId w:val="11"/>
              </w:numPr>
              <w:ind w:right="-90"/>
              <w:jc w:val="left"/>
            </w:pPr>
            <w:r w:rsidRPr="00970CA5">
              <w:t>Puteri</w:t>
            </w:r>
            <w:r w:rsidRPr="00970CA5">
              <w:rPr>
                <w:spacing w:val="1"/>
              </w:rPr>
              <w:t xml:space="preserve"> </w:t>
            </w:r>
            <w:r w:rsidRPr="00970CA5">
              <w:t>cu</w:t>
            </w:r>
            <w:r w:rsidRPr="00970CA5">
              <w:rPr>
                <w:spacing w:val="1"/>
              </w:rPr>
              <w:t xml:space="preserve"> </w:t>
            </w:r>
            <w:r w:rsidRPr="00970CA5">
              <w:t>exponent</w:t>
            </w:r>
            <w:r w:rsidRPr="00970CA5">
              <w:rPr>
                <w:spacing w:val="2"/>
              </w:rPr>
              <w:t xml:space="preserve"> </w:t>
            </w:r>
            <w:r w:rsidRPr="00970CA5">
              <w:t>întreg</w:t>
            </w:r>
            <w:r w:rsidRPr="00970CA5">
              <w:rPr>
                <w:spacing w:val="3"/>
              </w:rPr>
              <w:t xml:space="preserve"> </w:t>
            </w:r>
            <w:r w:rsidRPr="00970CA5">
              <w:t>de</w:t>
            </w:r>
            <w:r w:rsidRPr="00970CA5">
              <w:rPr>
                <w:spacing w:val="1"/>
              </w:rPr>
              <w:t xml:space="preserve"> </w:t>
            </w:r>
            <w:r w:rsidRPr="00970CA5">
              <w:t>numere</w:t>
            </w:r>
            <w:r w:rsidRPr="00970CA5">
              <w:rPr>
                <w:spacing w:val="2"/>
              </w:rPr>
              <w:t xml:space="preserve"> </w:t>
            </w:r>
            <w:r w:rsidRPr="00970CA5">
              <w:t>reale</w:t>
            </w:r>
          </w:p>
          <w:p w14:paraId="164C4CC6" w14:textId="77777777" w:rsidR="00265608" w:rsidRPr="00970CA5" w:rsidRDefault="00265608" w:rsidP="00265608">
            <w:pPr>
              <w:widowControl w:val="0"/>
              <w:numPr>
                <w:ilvl w:val="0"/>
                <w:numId w:val="11"/>
              </w:numPr>
              <w:ind w:left="357" w:right="-91" w:hanging="357"/>
              <w:contextualSpacing/>
              <w:jc w:val="left"/>
            </w:pPr>
            <w:r w:rsidRPr="00970CA5">
              <w:t xml:space="preserve">Raționalizarea numitorului de forma </w:t>
            </w:r>
            <w:r w:rsidR="001C3E88" w:rsidRPr="00970CA5">
              <w:rPr>
                <w:rFonts w:eastAsiaTheme="minorHAnsi"/>
                <w:noProof/>
                <w:position w:val="-8"/>
                <w:lang w:eastAsia="en-US"/>
              </w:rPr>
              <w:object w:dxaOrig="480" w:dyaOrig="340" w14:anchorId="2850E089">
                <v:shape id="_x0000_i1030" type="#_x0000_t75" alt="" style="width:24.3pt;height:17.1pt;mso-width-percent:0;mso-height-percent:0;mso-width-percent:0;mso-height-percent:0" o:ole="">
                  <v:imagedata r:id="rId14" o:title=""/>
                </v:shape>
                <o:OLEObject Type="Embed" ProgID="Equation.DSMT4" ShapeID="_x0000_i1030" DrawAspect="Content" ObjectID="_1755860748" r:id="rId15"/>
              </w:object>
            </w:r>
          </w:p>
          <w:p w14:paraId="082A0D8B" w14:textId="60BEAE5A" w:rsidR="00265608" w:rsidRPr="00970CA5" w:rsidRDefault="00265608" w:rsidP="00265608">
            <w:pPr>
              <w:widowControl w:val="0"/>
              <w:numPr>
                <w:ilvl w:val="0"/>
                <w:numId w:val="11"/>
              </w:numPr>
              <w:ind w:left="357" w:right="-91" w:hanging="357"/>
              <w:contextualSpacing/>
              <w:jc w:val="left"/>
            </w:pPr>
            <w:r w:rsidRPr="00970CA5">
              <w:t xml:space="preserve">Ecuația de forma </w:t>
            </w:r>
            <w:r w:rsidR="001C3E88" w:rsidRPr="00970CA5">
              <w:rPr>
                <w:rFonts w:eastAsiaTheme="minorHAnsi"/>
                <w:noProof/>
                <w:position w:val="-6"/>
                <w:lang w:eastAsia="en-US"/>
              </w:rPr>
              <w:object w:dxaOrig="620" w:dyaOrig="340" w14:anchorId="41C2C056">
                <v:shape id="_x0000_i1029" type="#_x0000_t75" alt="" style="width:30.6pt;height:17.1pt;mso-width-percent:0;mso-height-percent:0;mso-width-percent:0;mso-height-percent:0" o:ole="">
                  <v:imagedata r:id="rId16" o:title=""/>
                </v:shape>
                <o:OLEObject Type="Embed" ProgID="Equation.DSMT4" ShapeID="_x0000_i1029" DrawAspect="Content" ObjectID="_1755860749" r:id="rId17"/>
              </w:object>
            </w:r>
            <w:r w:rsidRPr="00970CA5">
              <w:t xml:space="preserve">, unde </w:t>
            </w:r>
            <w:r w:rsidR="001C3E88" w:rsidRPr="00B406FE">
              <w:rPr>
                <w:rFonts w:eastAsiaTheme="minorHAnsi"/>
                <w:noProof/>
                <w:position w:val="-6"/>
                <w:lang w:eastAsia="en-US"/>
              </w:rPr>
              <w:object w:dxaOrig="540" w:dyaOrig="260" w14:anchorId="6759718A">
                <v:shape id="_x0000_i1028" type="#_x0000_t75" alt="" style="width:27pt;height:12.6pt;mso-width-percent:0;mso-height-percent:0;mso-width-percent:0;mso-height-percent:0" o:ole="">
                  <v:imagedata r:id="rId18" o:title=""/>
                </v:shape>
                <o:OLEObject Type="Embed" ProgID="Equation.DSMT4" ShapeID="_x0000_i1028" DrawAspect="Content" ObjectID="_1755860750" r:id="rId19"/>
              </w:object>
            </w:r>
            <w:r w:rsidRPr="00970CA5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63728" w14:textId="6F17D990" w:rsidR="00265608" w:rsidRPr="0077624F" w:rsidRDefault="00265608" w:rsidP="00BC4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  <w:highlight w:val="yellow"/>
              </w:rPr>
            </w:pPr>
            <w:r w:rsidRPr="00EE353B">
              <w:rPr>
                <w:rFonts w:eastAsia="Arial"/>
              </w:rPr>
              <w:t>1</w:t>
            </w:r>
            <w:r w:rsidR="00A670A6">
              <w:rPr>
                <w:rFonts w:eastAsia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21CFF" w14:textId="77777777" w:rsidR="00265608" w:rsidRDefault="00265608" w:rsidP="00BC4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</w:rPr>
            </w:pPr>
            <w:r w:rsidRPr="00970CA5">
              <w:rPr>
                <w:rFonts w:eastAsia="Arial"/>
              </w:rPr>
              <w:t>S10 - S1</w:t>
            </w:r>
            <w:r w:rsidR="00A670A6">
              <w:rPr>
                <w:rFonts w:eastAsia="Arial"/>
              </w:rPr>
              <w:t>1</w:t>
            </w:r>
          </w:p>
          <w:p w14:paraId="168ED313" w14:textId="01E8114D" w:rsidR="00A670A6" w:rsidRPr="00970CA5" w:rsidRDefault="00A670A6" w:rsidP="00BC4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S12 (2 ore)</w:t>
            </w:r>
          </w:p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4435B4" w14:textId="77777777" w:rsidR="00265608" w:rsidRPr="00970CA5" w:rsidRDefault="00265608" w:rsidP="00BC4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  <w:b/>
              </w:rPr>
            </w:pPr>
          </w:p>
        </w:tc>
      </w:tr>
      <w:tr w:rsidR="00970CA5" w:rsidRPr="00970CA5" w14:paraId="75005A4A" w14:textId="77777777" w:rsidTr="00BC45AB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553A5" w14:textId="77777777" w:rsidR="00265608" w:rsidRPr="00970CA5" w:rsidRDefault="00265608" w:rsidP="00BC45AB">
            <w:pPr>
              <w:pStyle w:val="TableParagraph"/>
              <w:rPr>
                <w:b/>
                <w:sz w:val="24"/>
                <w:szCs w:val="24"/>
                <w:lang w:val="ro-RO"/>
              </w:rPr>
            </w:pPr>
            <w:r w:rsidRPr="00970CA5">
              <w:rPr>
                <w:b/>
                <w:w w:val="105"/>
                <w:sz w:val="24"/>
                <w:szCs w:val="24"/>
                <w:lang w:val="ro-RO"/>
              </w:rPr>
              <w:t>Lungimi, perimetre, arii</w:t>
            </w:r>
            <w:r w:rsidRPr="00970CA5">
              <w:rPr>
                <w:b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6C92A" w14:textId="77777777" w:rsidR="00265608" w:rsidRPr="00970CA5" w:rsidRDefault="00265608" w:rsidP="00BC45AB">
            <w:pPr>
              <w:pStyle w:val="TableParagraph"/>
              <w:jc w:val="center"/>
              <w:rPr>
                <w:b/>
                <w:sz w:val="24"/>
                <w:szCs w:val="24"/>
                <w:lang w:val="ro-RO"/>
              </w:rPr>
            </w:pPr>
            <w:r w:rsidRPr="00970CA5">
              <w:rPr>
                <w:b/>
                <w:w w:val="105"/>
                <w:sz w:val="24"/>
                <w:szCs w:val="24"/>
                <w:lang w:val="ro-RO"/>
              </w:rPr>
              <w:t>1.4, 1.7</w:t>
            </w:r>
          </w:p>
          <w:p w14:paraId="4CF04392" w14:textId="77777777" w:rsidR="00265608" w:rsidRPr="00970CA5" w:rsidRDefault="00265608" w:rsidP="00BC45AB">
            <w:pPr>
              <w:pStyle w:val="TableParagraph"/>
              <w:jc w:val="center"/>
              <w:rPr>
                <w:b/>
                <w:sz w:val="24"/>
                <w:szCs w:val="24"/>
                <w:lang w:val="ro-RO"/>
              </w:rPr>
            </w:pPr>
            <w:r w:rsidRPr="00970CA5">
              <w:rPr>
                <w:b/>
                <w:w w:val="105"/>
                <w:sz w:val="24"/>
                <w:szCs w:val="24"/>
                <w:lang w:val="ro-RO"/>
              </w:rPr>
              <w:t>2.4</w:t>
            </w:r>
          </w:p>
          <w:p w14:paraId="385D26DC" w14:textId="77777777" w:rsidR="00265608" w:rsidRPr="00970CA5" w:rsidRDefault="00265608" w:rsidP="00BC45AB">
            <w:pPr>
              <w:pStyle w:val="TableParagraph"/>
              <w:jc w:val="center"/>
              <w:rPr>
                <w:b/>
                <w:sz w:val="24"/>
                <w:szCs w:val="24"/>
                <w:lang w:val="ro-RO"/>
              </w:rPr>
            </w:pPr>
            <w:r w:rsidRPr="00970CA5">
              <w:rPr>
                <w:b/>
                <w:w w:val="105"/>
                <w:sz w:val="24"/>
                <w:szCs w:val="24"/>
                <w:lang w:val="ro-RO"/>
              </w:rPr>
              <w:t>3.1, 3.4</w:t>
            </w:r>
          </w:p>
          <w:p w14:paraId="68A89232" w14:textId="77777777" w:rsidR="00265608" w:rsidRPr="00970CA5" w:rsidRDefault="00265608" w:rsidP="00BC45A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70CA5">
              <w:rPr>
                <w:b/>
                <w:w w:val="105"/>
              </w:rPr>
              <w:t>5.4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D84EC" w14:textId="77777777" w:rsidR="00265608" w:rsidRPr="00970CA5" w:rsidRDefault="00265608" w:rsidP="00265608">
            <w:pPr>
              <w:pStyle w:val="TableParagraph"/>
              <w:numPr>
                <w:ilvl w:val="0"/>
                <w:numId w:val="12"/>
              </w:numPr>
              <w:ind w:right="-90"/>
              <w:rPr>
                <w:sz w:val="24"/>
                <w:szCs w:val="24"/>
                <w:lang w:val="ro-RO"/>
              </w:rPr>
            </w:pPr>
            <w:r w:rsidRPr="00970CA5">
              <w:rPr>
                <w:sz w:val="24"/>
                <w:szCs w:val="24"/>
                <w:lang w:val="ro-RO"/>
              </w:rPr>
              <w:t>Calculul</w:t>
            </w:r>
            <w:r w:rsidRPr="00970CA5">
              <w:rPr>
                <w:spacing w:val="33"/>
                <w:sz w:val="24"/>
                <w:szCs w:val="24"/>
                <w:lang w:val="ro-RO"/>
              </w:rPr>
              <w:t xml:space="preserve"> </w:t>
            </w:r>
            <w:r w:rsidRPr="00970CA5">
              <w:rPr>
                <w:sz w:val="24"/>
                <w:szCs w:val="24"/>
                <w:lang w:val="ro-RO"/>
              </w:rPr>
              <w:t>lungimilor</w:t>
            </w:r>
            <w:r w:rsidRPr="00970CA5">
              <w:rPr>
                <w:spacing w:val="33"/>
                <w:sz w:val="24"/>
                <w:szCs w:val="24"/>
                <w:lang w:val="ro-RO"/>
              </w:rPr>
              <w:t xml:space="preserve"> </w:t>
            </w:r>
            <w:r w:rsidRPr="00970CA5">
              <w:rPr>
                <w:sz w:val="24"/>
                <w:szCs w:val="24"/>
                <w:lang w:val="ro-RO"/>
              </w:rPr>
              <w:t>unor</w:t>
            </w:r>
            <w:r w:rsidRPr="00970CA5">
              <w:rPr>
                <w:spacing w:val="27"/>
                <w:sz w:val="24"/>
                <w:szCs w:val="24"/>
                <w:lang w:val="ro-RO"/>
              </w:rPr>
              <w:t xml:space="preserve"> </w:t>
            </w:r>
            <w:r w:rsidRPr="00970CA5">
              <w:rPr>
                <w:sz w:val="24"/>
                <w:szCs w:val="24"/>
                <w:lang w:val="ro-RO"/>
              </w:rPr>
              <w:t xml:space="preserve">segmente; </w:t>
            </w:r>
            <w:r w:rsidRPr="00970CA5">
              <w:rPr>
                <w:w w:val="105"/>
                <w:sz w:val="24"/>
                <w:szCs w:val="24"/>
                <w:lang w:val="ro-RO"/>
              </w:rPr>
              <w:t>perimetrul</w:t>
            </w:r>
            <w:r w:rsidRPr="00970CA5">
              <w:rPr>
                <w:spacing w:val="-3"/>
                <w:w w:val="105"/>
                <w:sz w:val="24"/>
                <w:szCs w:val="24"/>
                <w:lang w:val="ro-RO"/>
              </w:rPr>
              <w:t xml:space="preserve"> </w:t>
            </w:r>
            <w:r w:rsidRPr="00970CA5">
              <w:rPr>
                <w:w w:val="105"/>
                <w:sz w:val="24"/>
                <w:szCs w:val="24"/>
                <w:lang w:val="ro-RO"/>
              </w:rPr>
              <w:t>unui</w:t>
            </w:r>
            <w:r w:rsidRPr="00970CA5">
              <w:rPr>
                <w:spacing w:val="-2"/>
                <w:w w:val="105"/>
                <w:sz w:val="24"/>
                <w:szCs w:val="24"/>
                <w:lang w:val="ro-RO"/>
              </w:rPr>
              <w:t xml:space="preserve"> </w:t>
            </w:r>
            <w:r w:rsidRPr="00970CA5">
              <w:rPr>
                <w:w w:val="105"/>
                <w:sz w:val="24"/>
                <w:szCs w:val="24"/>
                <w:lang w:val="ro-RO"/>
              </w:rPr>
              <w:t>poligon</w:t>
            </w:r>
          </w:p>
          <w:p w14:paraId="09E115C6" w14:textId="77777777" w:rsidR="00265608" w:rsidRPr="00970CA5" w:rsidRDefault="00265608" w:rsidP="00265608">
            <w:pPr>
              <w:pStyle w:val="TableParagraph"/>
              <w:numPr>
                <w:ilvl w:val="0"/>
                <w:numId w:val="12"/>
              </w:numPr>
              <w:ind w:right="-90"/>
              <w:rPr>
                <w:sz w:val="24"/>
                <w:szCs w:val="24"/>
                <w:lang w:val="ro-RO"/>
              </w:rPr>
            </w:pPr>
            <w:r w:rsidRPr="00970CA5">
              <w:rPr>
                <w:w w:val="105"/>
                <w:sz w:val="24"/>
                <w:szCs w:val="24"/>
                <w:lang w:val="ro-RO"/>
              </w:rPr>
              <w:t>Aria</w:t>
            </w:r>
            <w:r w:rsidRPr="00970CA5">
              <w:rPr>
                <w:spacing w:val="-15"/>
                <w:w w:val="105"/>
                <w:sz w:val="24"/>
                <w:szCs w:val="24"/>
                <w:lang w:val="ro-RO"/>
              </w:rPr>
              <w:t xml:space="preserve"> </w:t>
            </w:r>
            <w:r w:rsidRPr="00970CA5">
              <w:rPr>
                <w:w w:val="105"/>
                <w:sz w:val="24"/>
                <w:szCs w:val="24"/>
                <w:lang w:val="ro-RO"/>
              </w:rPr>
              <w:t>paralelogramului;</w:t>
            </w:r>
            <w:r w:rsidRPr="00970CA5">
              <w:rPr>
                <w:spacing w:val="-13"/>
                <w:w w:val="105"/>
                <w:sz w:val="24"/>
                <w:szCs w:val="24"/>
                <w:lang w:val="ro-RO"/>
              </w:rPr>
              <w:t xml:space="preserve"> </w:t>
            </w:r>
            <w:r w:rsidRPr="00970CA5">
              <w:rPr>
                <w:w w:val="105"/>
                <w:sz w:val="24"/>
                <w:szCs w:val="24"/>
                <w:lang w:val="ro-RO"/>
              </w:rPr>
              <w:t>aria</w:t>
            </w:r>
            <w:r w:rsidRPr="00970CA5">
              <w:rPr>
                <w:spacing w:val="-14"/>
                <w:w w:val="105"/>
                <w:sz w:val="24"/>
                <w:szCs w:val="24"/>
                <w:lang w:val="ro-RO"/>
              </w:rPr>
              <w:t xml:space="preserve"> </w:t>
            </w:r>
            <w:r w:rsidRPr="00970CA5">
              <w:rPr>
                <w:w w:val="105"/>
                <w:sz w:val="24"/>
                <w:szCs w:val="24"/>
                <w:lang w:val="ro-RO"/>
              </w:rPr>
              <w:t>rombului</w:t>
            </w:r>
          </w:p>
          <w:p w14:paraId="1B0CFDB6" w14:textId="77777777" w:rsidR="00265608" w:rsidRPr="00970CA5" w:rsidRDefault="00265608" w:rsidP="00265608">
            <w:pPr>
              <w:pStyle w:val="TableParagraph"/>
              <w:numPr>
                <w:ilvl w:val="0"/>
                <w:numId w:val="12"/>
              </w:numPr>
              <w:ind w:right="-90"/>
              <w:rPr>
                <w:sz w:val="24"/>
                <w:szCs w:val="24"/>
                <w:lang w:val="ro-RO"/>
              </w:rPr>
            </w:pPr>
            <w:r w:rsidRPr="00970CA5">
              <w:rPr>
                <w:w w:val="105"/>
                <w:sz w:val="24"/>
                <w:szCs w:val="24"/>
                <w:lang w:val="ro-RO"/>
              </w:rPr>
              <w:t>Aria</w:t>
            </w:r>
            <w:r w:rsidRPr="00970CA5">
              <w:rPr>
                <w:spacing w:val="-13"/>
                <w:w w:val="105"/>
                <w:sz w:val="24"/>
                <w:szCs w:val="24"/>
                <w:lang w:val="ro-RO"/>
              </w:rPr>
              <w:t xml:space="preserve"> </w:t>
            </w:r>
            <w:r w:rsidRPr="00970CA5">
              <w:rPr>
                <w:w w:val="105"/>
                <w:sz w:val="24"/>
                <w:szCs w:val="24"/>
                <w:lang w:val="ro-RO"/>
              </w:rPr>
              <w:t>triunghiului</w:t>
            </w:r>
          </w:p>
          <w:p w14:paraId="5C6DEC1B" w14:textId="77777777" w:rsidR="00265608" w:rsidRPr="00970CA5" w:rsidDel="00AD79C6" w:rsidRDefault="00265608" w:rsidP="00265608">
            <w:pPr>
              <w:pStyle w:val="TableParagraph"/>
              <w:numPr>
                <w:ilvl w:val="0"/>
                <w:numId w:val="12"/>
              </w:numPr>
              <w:ind w:right="-90"/>
              <w:rPr>
                <w:sz w:val="24"/>
                <w:szCs w:val="24"/>
                <w:lang w:val="ro-RO"/>
              </w:rPr>
            </w:pPr>
            <w:r w:rsidRPr="00970CA5">
              <w:rPr>
                <w:w w:val="105"/>
                <w:sz w:val="24"/>
                <w:szCs w:val="24"/>
                <w:lang w:val="ro-RO"/>
              </w:rPr>
              <w:t>Aria</w:t>
            </w:r>
            <w:r w:rsidRPr="00970CA5">
              <w:rPr>
                <w:spacing w:val="-12"/>
                <w:w w:val="105"/>
                <w:sz w:val="24"/>
                <w:szCs w:val="24"/>
                <w:lang w:val="ro-RO"/>
              </w:rPr>
              <w:t xml:space="preserve"> </w:t>
            </w:r>
            <w:r w:rsidRPr="00970CA5">
              <w:rPr>
                <w:w w:val="105"/>
                <w:sz w:val="24"/>
                <w:szCs w:val="24"/>
                <w:lang w:val="ro-RO"/>
              </w:rPr>
              <w:t>trapezului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7C278" w14:textId="5385AAE9" w:rsidR="00265608" w:rsidRPr="0077624F" w:rsidRDefault="00265608" w:rsidP="00BC4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  <w:highlight w:val="yellow"/>
              </w:rPr>
            </w:pPr>
            <w:r w:rsidRPr="00EE353B">
              <w:rPr>
                <w:rFonts w:eastAsia="Arial"/>
              </w:rPr>
              <w:t>1</w:t>
            </w:r>
            <w:r w:rsidR="00A670A6">
              <w:rPr>
                <w:rFonts w:eastAsia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C3655" w14:textId="03183339" w:rsidR="00265608" w:rsidRPr="00970CA5" w:rsidRDefault="00A670A6" w:rsidP="00BC4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 xml:space="preserve">S12 (2 ore) </w:t>
            </w:r>
            <w:r w:rsidR="00265608" w:rsidRPr="00970CA5">
              <w:rPr>
                <w:rFonts w:eastAsia="Arial"/>
              </w:rPr>
              <w:t>S13 - S1</w:t>
            </w:r>
            <w:r>
              <w:rPr>
                <w:rFonts w:eastAsia="Arial"/>
              </w:rPr>
              <w:t>4</w:t>
            </w:r>
          </w:p>
        </w:tc>
        <w:tc>
          <w:tcPr>
            <w:tcW w:w="1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D3253" w14:textId="77777777" w:rsidR="00265608" w:rsidRPr="00970CA5" w:rsidRDefault="00265608" w:rsidP="00BC4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  <w:b/>
              </w:rPr>
            </w:pPr>
          </w:p>
        </w:tc>
      </w:tr>
      <w:tr w:rsidR="00970CA5" w:rsidRPr="00970CA5" w14:paraId="48FC44E1" w14:textId="77777777" w:rsidTr="00BC45AB">
        <w:tc>
          <w:tcPr>
            <w:tcW w:w="14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2994B54E" w14:textId="57F8692D" w:rsidR="00265608" w:rsidRPr="007A21EF" w:rsidRDefault="00265608" w:rsidP="006B2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-90" w:firstLine="0"/>
              <w:jc w:val="center"/>
              <w:rPr>
                <w:rFonts w:eastAsia="Arial"/>
                <w:bCs/>
              </w:rPr>
            </w:pPr>
            <w:r w:rsidRPr="00A76534">
              <w:rPr>
                <w:rFonts w:eastAsia="Arial"/>
                <w:b/>
              </w:rPr>
              <w:t xml:space="preserve">Vacanță </w:t>
            </w:r>
            <w:r w:rsidRPr="007A21EF">
              <w:rPr>
                <w:rFonts w:eastAsia="Arial"/>
                <w:bCs/>
              </w:rPr>
              <w:t>(23.12.202</w:t>
            </w:r>
            <w:r w:rsidR="007A21EF">
              <w:rPr>
                <w:rFonts w:eastAsia="Arial"/>
                <w:bCs/>
              </w:rPr>
              <w:t>3</w:t>
            </w:r>
            <w:r w:rsidRPr="007A21EF">
              <w:rPr>
                <w:rFonts w:eastAsia="Arial"/>
                <w:bCs/>
              </w:rPr>
              <w:t xml:space="preserve"> – 0</w:t>
            </w:r>
            <w:r w:rsidR="007A21EF">
              <w:rPr>
                <w:rFonts w:eastAsia="Arial"/>
                <w:bCs/>
              </w:rPr>
              <w:t>7</w:t>
            </w:r>
            <w:r w:rsidRPr="007A21EF">
              <w:rPr>
                <w:rFonts w:eastAsia="Arial"/>
                <w:bCs/>
              </w:rPr>
              <w:t>.01.202</w:t>
            </w:r>
            <w:r w:rsidR="007A21EF">
              <w:rPr>
                <w:rFonts w:eastAsia="Arial"/>
                <w:bCs/>
              </w:rPr>
              <w:t>4</w:t>
            </w:r>
            <w:r w:rsidRPr="007A21EF">
              <w:rPr>
                <w:rFonts w:eastAsia="Arial"/>
                <w:bCs/>
              </w:rPr>
              <w:t>)</w:t>
            </w:r>
          </w:p>
        </w:tc>
      </w:tr>
      <w:tr w:rsidR="00A670A6" w:rsidRPr="00970CA5" w14:paraId="456FAD3E" w14:textId="77777777" w:rsidTr="00BC45AB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B59E3" w14:textId="77777777" w:rsidR="00A670A6" w:rsidRPr="00970CA5" w:rsidRDefault="00A670A6" w:rsidP="00BC45AB">
            <w:pPr>
              <w:ind w:firstLine="0"/>
              <w:rPr>
                <w:b/>
                <w:bCs/>
              </w:rPr>
            </w:pPr>
            <w:r w:rsidRPr="00970CA5">
              <w:rPr>
                <w:b/>
                <w:bCs/>
              </w:rPr>
              <w:t>Cercul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40D64" w14:textId="77777777" w:rsidR="00A670A6" w:rsidRPr="0080070B" w:rsidRDefault="00A670A6" w:rsidP="00BC45AB">
            <w:pPr>
              <w:pStyle w:val="TableParagraph"/>
              <w:jc w:val="center"/>
              <w:rPr>
                <w:b/>
                <w:sz w:val="24"/>
                <w:szCs w:val="24"/>
                <w:lang w:val="ro-RO"/>
              </w:rPr>
            </w:pPr>
            <w:r w:rsidRPr="0080070B">
              <w:rPr>
                <w:b/>
                <w:sz w:val="24"/>
                <w:szCs w:val="24"/>
                <w:lang w:val="ro-RO"/>
              </w:rPr>
              <w:t>1.5</w:t>
            </w:r>
          </w:p>
          <w:p w14:paraId="5AE28A72" w14:textId="77777777" w:rsidR="00A670A6" w:rsidRPr="0080070B" w:rsidRDefault="00A670A6" w:rsidP="00BC45AB">
            <w:pPr>
              <w:pStyle w:val="TableParagraph"/>
              <w:jc w:val="center"/>
              <w:rPr>
                <w:b/>
                <w:sz w:val="24"/>
                <w:szCs w:val="24"/>
                <w:lang w:val="ro-RO"/>
              </w:rPr>
            </w:pPr>
            <w:r w:rsidRPr="0080070B">
              <w:rPr>
                <w:b/>
                <w:sz w:val="24"/>
                <w:szCs w:val="24"/>
                <w:lang w:val="ro-RO"/>
              </w:rPr>
              <w:t>2.5</w:t>
            </w:r>
          </w:p>
          <w:p w14:paraId="3FE61E71" w14:textId="77777777" w:rsidR="00A670A6" w:rsidRPr="0080070B" w:rsidRDefault="00A670A6" w:rsidP="00BC45AB">
            <w:pPr>
              <w:pStyle w:val="TableParagraph"/>
              <w:jc w:val="center"/>
              <w:rPr>
                <w:b/>
                <w:sz w:val="24"/>
                <w:szCs w:val="24"/>
                <w:lang w:val="ro-RO"/>
              </w:rPr>
            </w:pPr>
            <w:r w:rsidRPr="0080070B">
              <w:rPr>
                <w:b/>
                <w:sz w:val="24"/>
                <w:szCs w:val="24"/>
                <w:lang w:val="ro-RO"/>
              </w:rPr>
              <w:t>3.5</w:t>
            </w:r>
          </w:p>
          <w:p w14:paraId="7A2AA585" w14:textId="77777777" w:rsidR="00A670A6" w:rsidRPr="0080070B" w:rsidRDefault="00A670A6" w:rsidP="00BC45AB">
            <w:pPr>
              <w:pStyle w:val="TableParagraph"/>
              <w:jc w:val="center"/>
              <w:rPr>
                <w:b/>
                <w:sz w:val="24"/>
                <w:szCs w:val="24"/>
                <w:lang w:val="ro-RO"/>
              </w:rPr>
            </w:pPr>
            <w:r w:rsidRPr="0080070B">
              <w:rPr>
                <w:b/>
                <w:sz w:val="24"/>
                <w:szCs w:val="24"/>
                <w:lang w:val="ro-RO"/>
              </w:rPr>
              <w:lastRenderedPageBreak/>
              <w:t>4.5</w:t>
            </w:r>
          </w:p>
          <w:p w14:paraId="511CE2AA" w14:textId="77777777" w:rsidR="00A670A6" w:rsidRPr="0080070B" w:rsidRDefault="00A670A6" w:rsidP="00BC45AB">
            <w:pPr>
              <w:pStyle w:val="TableParagraph"/>
              <w:jc w:val="center"/>
              <w:rPr>
                <w:b/>
                <w:sz w:val="24"/>
                <w:szCs w:val="24"/>
                <w:lang w:val="ro-RO"/>
              </w:rPr>
            </w:pPr>
            <w:r w:rsidRPr="0080070B">
              <w:rPr>
                <w:b/>
                <w:sz w:val="24"/>
                <w:szCs w:val="24"/>
                <w:lang w:val="ro-RO"/>
              </w:rPr>
              <w:t>5.5</w:t>
            </w:r>
          </w:p>
          <w:p w14:paraId="5C307DA1" w14:textId="77777777" w:rsidR="00A670A6" w:rsidRPr="0080070B" w:rsidRDefault="00A670A6" w:rsidP="00BC45A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0070B">
              <w:rPr>
                <w:b/>
              </w:rPr>
              <w:t>6.5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07C94" w14:textId="69E50578" w:rsidR="00A670A6" w:rsidRPr="00970CA5" w:rsidRDefault="00A670A6" w:rsidP="00265608">
            <w:pPr>
              <w:pStyle w:val="TableParagraph"/>
              <w:numPr>
                <w:ilvl w:val="0"/>
                <w:numId w:val="4"/>
              </w:numPr>
              <w:ind w:left="403" w:right="-90"/>
              <w:jc w:val="both"/>
              <w:rPr>
                <w:sz w:val="24"/>
                <w:szCs w:val="24"/>
                <w:lang w:val="ro-RO"/>
              </w:rPr>
            </w:pPr>
            <w:r w:rsidRPr="00970CA5">
              <w:rPr>
                <w:sz w:val="24"/>
                <w:szCs w:val="24"/>
                <w:lang w:val="ro-RO"/>
              </w:rPr>
              <w:lastRenderedPageBreak/>
              <w:t>Unghi</w:t>
            </w:r>
            <w:r w:rsidRPr="00970CA5">
              <w:rPr>
                <w:spacing w:val="-7"/>
                <w:sz w:val="24"/>
                <w:szCs w:val="24"/>
                <w:lang w:val="ro-RO"/>
              </w:rPr>
              <w:t xml:space="preserve"> </w:t>
            </w:r>
            <w:r w:rsidRPr="00970CA5">
              <w:rPr>
                <w:sz w:val="24"/>
                <w:szCs w:val="24"/>
                <w:lang w:val="ro-RO"/>
              </w:rPr>
              <w:t>înscris</w:t>
            </w:r>
            <w:r w:rsidRPr="00970CA5">
              <w:rPr>
                <w:spacing w:val="-6"/>
                <w:sz w:val="24"/>
                <w:szCs w:val="24"/>
                <w:lang w:val="ro-RO"/>
              </w:rPr>
              <w:t xml:space="preserve"> </w:t>
            </w:r>
            <w:r w:rsidRPr="00970CA5">
              <w:rPr>
                <w:sz w:val="24"/>
                <w:szCs w:val="24"/>
                <w:lang w:val="ro-RO"/>
              </w:rPr>
              <w:t>în</w:t>
            </w:r>
            <w:r w:rsidRPr="00970CA5">
              <w:rPr>
                <w:spacing w:val="-7"/>
                <w:sz w:val="24"/>
                <w:szCs w:val="24"/>
                <w:lang w:val="ro-RO"/>
              </w:rPr>
              <w:t xml:space="preserve"> </w:t>
            </w:r>
            <w:r w:rsidRPr="00970CA5">
              <w:rPr>
                <w:sz w:val="24"/>
                <w:szCs w:val="24"/>
                <w:lang w:val="ro-RO"/>
              </w:rPr>
              <w:t>cerc</w:t>
            </w:r>
            <w:r w:rsidRPr="00970CA5">
              <w:rPr>
                <w:spacing w:val="-57"/>
                <w:sz w:val="24"/>
                <w:szCs w:val="24"/>
                <w:lang w:val="ro-RO"/>
              </w:rPr>
              <w:t xml:space="preserve">           </w:t>
            </w:r>
          </w:p>
          <w:p w14:paraId="69C8139A" w14:textId="77777777" w:rsidR="00A670A6" w:rsidRPr="00970CA5" w:rsidRDefault="00A670A6" w:rsidP="0026560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ind w:left="402" w:right="-91" w:hanging="357"/>
              <w:rPr>
                <w:rFonts w:asciiTheme="minorHAnsi" w:hAnsiTheme="minorHAnsi" w:cstheme="minorBidi"/>
                <w:sz w:val="22"/>
                <w:szCs w:val="22"/>
              </w:rPr>
            </w:pPr>
            <w:r w:rsidRPr="00970CA5">
              <w:t xml:space="preserve">coarde </w:t>
            </w:r>
            <w:proofErr w:type="spellStart"/>
            <w:r w:rsidRPr="00970CA5">
              <w:t>şi</w:t>
            </w:r>
            <w:proofErr w:type="spellEnd"/>
            <w:r w:rsidRPr="00970CA5">
              <w:t xml:space="preserve"> arce în cerc, proprietăți: la arce congruente corespund coarde congruente și reciproc, diametrul perpendicular pe o </w:t>
            </w:r>
            <w:r w:rsidRPr="00970CA5">
              <w:lastRenderedPageBreak/>
              <w:t>coardă, arce cuprinse între coarde paralele, coarde egal depărtate de centru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4F2FB" w14:textId="77777777" w:rsidR="00A670A6" w:rsidRPr="00970CA5" w:rsidRDefault="00A670A6" w:rsidP="00BC4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</w:rPr>
            </w:pPr>
            <w:r w:rsidRPr="00970CA5">
              <w:rPr>
                <w:rFonts w:eastAsia="Arial"/>
              </w:rPr>
              <w:lastRenderedPageBreak/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A6093" w14:textId="489E622F" w:rsidR="00A670A6" w:rsidRPr="00970CA5" w:rsidRDefault="00A670A6" w:rsidP="00BC4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</w:rPr>
            </w:pPr>
            <w:r w:rsidRPr="00970CA5">
              <w:rPr>
                <w:rFonts w:eastAsia="Arial"/>
              </w:rPr>
              <w:t>S1</w:t>
            </w:r>
            <w:r>
              <w:rPr>
                <w:rFonts w:eastAsia="Arial"/>
              </w:rPr>
              <w:t>5</w:t>
            </w:r>
            <w:r w:rsidRPr="00970CA5">
              <w:rPr>
                <w:rFonts w:eastAsia="Arial"/>
              </w:rPr>
              <w:t xml:space="preserve"> - S1</w:t>
            </w:r>
            <w:r>
              <w:rPr>
                <w:rFonts w:eastAsia="Arial"/>
              </w:rPr>
              <w:t>6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27B5A1" w14:textId="60F2621C" w:rsidR="00A670A6" w:rsidRPr="00970CA5" w:rsidRDefault="00A670A6" w:rsidP="00BC4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  <w:b/>
              </w:rPr>
            </w:pPr>
            <w:r w:rsidRPr="00EE353B">
              <w:rPr>
                <w:bCs/>
              </w:rPr>
              <w:t>Cursuri</w:t>
            </w:r>
          </w:p>
        </w:tc>
      </w:tr>
      <w:tr w:rsidR="00A670A6" w:rsidRPr="00970CA5" w14:paraId="56D97828" w14:textId="77777777" w:rsidTr="002A6791">
        <w:trPr>
          <w:trHeight w:val="14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5EF80" w14:textId="77777777" w:rsidR="00A670A6" w:rsidRPr="00970CA5" w:rsidRDefault="00A670A6" w:rsidP="00BC45AB">
            <w:pPr>
              <w:ind w:firstLine="0"/>
              <w:jc w:val="left"/>
              <w:rPr>
                <w:b/>
                <w:bCs/>
              </w:rPr>
            </w:pPr>
            <w:r w:rsidRPr="00970CA5">
              <w:rPr>
                <w:b/>
                <w:bCs/>
              </w:rPr>
              <w:t>Proprietăți ale cercului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1E262" w14:textId="77777777" w:rsidR="00A670A6" w:rsidRPr="0080070B" w:rsidRDefault="00A670A6" w:rsidP="00BC45AB">
            <w:pPr>
              <w:pStyle w:val="TableParagraph"/>
              <w:jc w:val="center"/>
              <w:rPr>
                <w:b/>
                <w:sz w:val="24"/>
                <w:szCs w:val="24"/>
                <w:lang w:val="ro-RO"/>
              </w:rPr>
            </w:pPr>
            <w:r w:rsidRPr="0080070B">
              <w:rPr>
                <w:b/>
                <w:sz w:val="24"/>
                <w:szCs w:val="24"/>
                <w:lang w:val="ro-RO"/>
              </w:rPr>
              <w:t>1.5</w:t>
            </w:r>
          </w:p>
          <w:p w14:paraId="65E69E1E" w14:textId="77777777" w:rsidR="00A670A6" w:rsidRPr="0080070B" w:rsidRDefault="00A670A6" w:rsidP="00BC45AB">
            <w:pPr>
              <w:pStyle w:val="TableParagraph"/>
              <w:jc w:val="center"/>
              <w:rPr>
                <w:b/>
                <w:sz w:val="24"/>
                <w:szCs w:val="24"/>
                <w:lang w:val="ro-RO"/>
              </w:rPr>
            </w:pPr>
            <w:r w:rsidRPr="0080070B">
              <w:rPr>
                <w:b/>
                <w:sz w:val="24"/>
                <w:szCs w:val="24"/>
                <w:lang w:val="ro-RO"/>
              </w:rPr>
              <w:t>2.5</w:t>
            </w:r>
          </w:p>
          <w:p w14:paraId="5B4CE0E7" w14:textId="77777777" w:rsidR="00A670A6" w:rsidRPr="0080070B" w:rsidRDefault="00A670A6" w:rsidP="00BC45AB">
            <w:pPr>
              <w:pStyle w:val="TableParagraph"/>
              <w:jc w:val="center"/>
              <w:rPr>
                <w:b/>
                <w:sz w:val="24"/>
                <w:szCs w:val="24"/>
                <w:lang w:val="ro-RO"/>
              </w:rPr>
            </w:pPr>
            <w:r w:rsidRPr="0080070B">
              <w:rPr>
                <w:b/>
                <w:sz w:val="24"/>
                <w:szCs w:val="24"/>
                <w:lang w:val="ro-RO"/>
              </w:rPr>
              <w:t>3.5</w:t>
            </w:r>
          </w:p>
          <w:p w14:paraId="2F5CEF5C" w14:textId="77777777" w:rsidR="00A670A6" w:rsidRPr="0080070B" w:rsidRDefault="00A670A6" w:rsidP="00BC45AB">
            <w:pPr>
              <w:pStyle w:val="TableParagraph"/>
              <w:jc w:val="center"/>
              <w:rPr>
                <w:b/>
                <w:sz w:val="24"/>
                <w:szCs w:val="24"/>
                <w:lang w:val="ro-RO"/>
              </w:rPr>
            </w:pPr>
            <w:r w:rsidRPr="0080070B">
              <w:rPr>
                <w:b/>
                <w:sz w:val="24"/>
                <w:szCs w:val="24"/>
                <w:lang w:val="ro-RO"/>
              </w:rPr>
              <w:t>4.5</w:t>
            </w:r>
          </w:p>
          <w:p w14:paraId="1B57766A" w14:textId="77777777" w:rsidR="00A670A6" w:rsidRPr="0080070B" w:rsidRDefault="00A670A6" w:rsidP="00BC45AB">
            <w:pPr>
              <w:pStyle w:val="TableParagraph"/>
              <w:jc w:val="center"/>
              <w:rPr>
                <w:b/>
                <w:sz w:val="24"/>
                <w:szCs w:val="24"/>
                <w:lang w:val="ro-RO"/>
              </w:rPr>
            </w:pPr>
            <w:r w:rsidRPr="0080070B">
              <w:rPr>
                <w:b/>
                <w:sz w:val="24"/>
                <w:szCs w:val="24"/>
                <w:lang w:val="ro-RO"/>
              </w:rPr>
              <w:t>5.5</w:t>
            </w:r>
          </w:p>
          <w:p w14:paraId="056679C2" w14:textId="77777777" w:rsidR="00A670A6" w:rsidRPr="0080070B" w:rsidRDefault="00A670A6" w:rsidP="00BC45AB">
            <w:pPr>
              <w:autoSpaceDE w:val="0"/>
              <w:autoSpaceDN w:val="0"/>
              <w:adjustRightInd w:val="0"/>
              <w:jc w:val="center"/>
              <w:rPr>
                <w:rFonts w:eastAsia="Arial"/>
                <w:b/>
              </w:rPr>
            </w:pPr>
            <w:r w:rsidRPr="0080070B">
              <w:rPr>
                <w:b/>
              </w:rPr>
              <w:t>6.5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9B243" w14:textId="77777777" w:rsidR="00A670A6" w:rsidRPr="00970CA5" w:rsidRDefault="00A670A6" w:rsidP="00265608">
            <w:pPr>
              <w:pStyle w:val="TableParagraph"/>
              <w:numPr>
                <w:ilvl w:val="0"/>
                <w:numId w:val="5"/>
              </w:numPr>
              <w:ind w:left="402" w:right="-90" w:hanging="357"/>
              <w:jc w:val="both"/>
              <w:rPr>
                <w:sz w:val="24"/>
                <w:szCs w:val="24"/>
                <w:lang w:val="ro-RO"/>
              </w:rPr>
            </w:pPr>
            <w:r w:rsidRPr="00970CA5">
              <w:rPr>
                <w:sz w:val="24"/>
                <w:szCs w:val="24"/>
                <w:lang w:val="ro-RO"/>
              </w:rPr>
              <w:t>Tangente</w:t>
            </w:r>
            <w:r w:rsidRPr="00970CA5">
              <w:rPr>
                <w:spacing w:val="-7"/>
                <w:sz w:val="24"/>
                <w:szCs w:val="24"/>
                <w:lang w:val="ro-RO"/>
              </w:rPr>
              <w:t xml:space="preserve"> dintr-un punct exterior </w:t>
            </w:r>
            <w:r w:rsidRPr="00970CA5">
              <w:rPr>
                <w:sz w:val="24"/>
                <w:szCs w:val="24"/>
                <w:lang w:val="ro-RO"/>
              </w:rPr>
              <w:t>la</w:t>
            </w:r>
            <w:r w:rsidRPr="00970CA5">
              <w:rPr>
                <w:spacing w:val="-4"/>
                <w:sz w:val="24"/>
                <w:szCs w:val="24"/>
                <w:lang w:val="ro-RO"/>
              </w:rPr>
              <w:t xml:space="preserve"> </w:t>
            </w:r>
            <w:r w:rsidRPr="00970CA5">
              <w:rPr>
                <w:sz w:val="24"/>
                <w:szCs w:val="24"/>
                <w:lang w:val="ro-RO"/>
              </w:rPr>
              <w:t>cerc</w:t>
            </w:r>
          </w:p>
          <w:p w14:paraId="57188350" w14:textId="77777777" w:rsidR="00A670A6" w:rsidRPr="00970CA5" w:rsidRDefault="00A670A6" w:rsidP="00265608">
            <w:pPr>
              <w:pStyle w:val="TableParagraph"/>
              <w:numPr>
                <w:ilvl w:val="0"/>
                <w:numId w:val="5"/>
              </w:numPr>
              <w:ind w:left="402" w:right="-90" w:hanging="357"/>
              <w:jc w:val="both"/>
              <w:rPr>
                <w:sz w:val="24"/>
                <w:szCs w:val="24"/>
                <w:lang w:val="ro-RO"/>
              </w:rPr>
            </w:pPr>
            <w:r w:rsidRPr="00970CA5">
              <w:rPr>
                <w:sz w:val="24"/>
                <w:szCs w:val="24"/>
                <w:lang w:val="ro-RO"/>
              </w:rPr>
              <w:t>Poligoane</w:t>
            </w:r>
            <w:r w:rsidRPr="00970CA5">
              <w:rPr>
                <w:spacing w:val="-8"/>
                <w:sz w:val="24"/>
                <w:szCs w:val="24"/>
                <w:lang w:val="ro-RO"/>
              </w:rPr>
              <w:t xml:space="preserve"> </w:t>
            </w:r>
            <w:r w:rsidRPr="00970CA5">
              <w:rPr>
                <w:sz w:val="24"/>
                <w:szCs w:val="24"/>
                <w:lang w:val="ro-RO"/>
              </w:rPr>
              <w:t>regulate</w:t>
            </w:r>
            <w:r w:rsidRPr="00970CA5">
              <w:rPr>
                <w:spacing w:val="-8"/>
                <w:sz w:val="24"/>
                <w:szCs w:val="24"/>
                <w:lang w:val="ro-RO"/>
              </w:rPr>
              <w:t xml:space="preserve"> </w:t>
            </w:r>
            <w:r w:rsidRPr="00970CA5">
              <w:rPr>
                <w:sz w:val="24"/>
                <w:szCs w:val="24"/>
                <w:lang w:val="ro-RO"/>
              </w:rPr>
              <w:t>înscrise</w:t>
            </w:r>
            <w:r w:rsidRPr="00970CA5">
              <w:rPr>
                <w:spacing w:val="-7"/>
                <w:sz w:val="24"/>
                <w:szCs w:val="24"/>
                <w:lang w:val="ro-RO"/>
              </w:rPr>
              <w:t xml:space="preserve"> </w:t>
            </w:r>
            <w:r w:rsidRPr="00970CA5">
              <w:rPr>
                <w:sz w:val="24"/>
                <w:szCs w:val="24"/>
                <w:lang w:val="ro-RO"/>
              </w:rPr>
              <w:t>în</w:t>
            </w:r>
            <w:r w:rsidRPr="00970CA5">
              <w:rPr>
                <w:spacing w:val="-7"/>
                <w:sz w:val="24"/>
                <w:szCs w:val="24"/>
                <w:lang w:val="ro-RO"/>
              </w:rPr>
              <w:t xml:space="preserve"> </w:t>
            </w:r>
            <w:r w:rsidRPr="00970CA5">
              <w:rPr>
                <w:sz w:val="24"/>
                <w:szCs w:val="24"/>
                <w:lang w:val="ro-RO"/>
              </w:rPr>
              <w:t>cerc (construcție, măsuri de unghiuri)</w:t>
            </w:r>
          </w:p>
          <w:p w14:paraId="62727F22" w14:textId="77777777" w:rsidR="00A670A6" w:rsidRPr="00970CA5" w:rsidRDefault="00A670A6" w:rsidP="00265608">
            <w:pPr>
              <w:pStyle w:val="TableParagraph"/>
              <w:numPr>
                <w:ilvl w:val="0"/>
                <w:numId w:val="5"/>
              </w:numPr>
              <w:ind w:left="402" w:right="-90" w:hanging="357"/>
              <w:jc w:val="both"/>
              <w:rPr>
                <w:sz w:val="24"/>
                <w:szCs w:val="24"/>
                <w:lang w:val="ro-RO"/>
              </w:rPr>
            </w:pPr>
            <w:r w:rsidRPr="00970CA5">
              <w:rPr>
                <w:sz w:val="24"/>
                <w:szCs w:val="24"/>
                <w:lang w:val="ro-RO"/>
              </w:rPr>
              <w:t>Lungimea</w:t>
            </w:r>
            <w:r w:rsidRPr="00970CA5">
              <w:rPr>
                <w:spacing w:val="-10"/>
                <w:sz w:val="24"/>
                <w:szCs w:val="24"/>
                <w:lang w:val="ro-RO"/>
              </w:rPr>
              <w:t xml:space="preserve"> </w:t>
            </w:r>
            <w:r w:rsidRPr="00970CA5">
              <w:rPr>
                <w:sz w:val="24"/>
                <w:szCs w:val="24"/>
                <w:lang w:val="ro-RO"/>
              </w:rPr>
              <w:t>cercului;</w:t>
            </w:r>
            <w:r w:rsidRPr="00970CA5">
              <w:rPr>
                <w:spacing w:val="-7"/>
                <w:sz w:val="24"/>
                <w:szCs w:val="24"/>
                <w:lang w:val="ro-RO"/>
              </w:rPr>
              <w:t xml:space="preserve"> </w:t>
            </w:r>
            <w:r w:rsidRPr="00970CA5">
              <w:rPr>
                <w:sz w:val="24"/>
                <w:szCs w:val="24"/>
                <w:lang w:val="ro-RO"/>
              </w:rPr>
              <w:t>aria</w:t>
            </w:r>
            <w:r w:rsidRPr="00970CA5">
              <w:rPr>
                <w:spacing w:val="-7"/>
                <w:sz w:val="24"/>
                <w:szCs w:val="24"/>
                <w:lang w:val="ro-RO"/>
              </w:rPr>
              <w:t xml:space="preserve"> </w:t>
            </w:r>
            <w:r w:rsidRPr="00970CA5">
              <w:rPr>
                <w:sz w:val="24"/>
                <w:szCs w:val="24"/>
                <w:lang w:val="ro-RO"/>
              </w:rPr>
              <w:t>discului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42AD8" w14:textId="77777777" w:rsidR="00A670A6" w:rsidRPr="00970CA5" w:rsidRDefault="00A670A6" w:rsidP="00BC4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</w:rPr>
            </w:pPr>
            <w:r w:rsidRPr="00970CA5">
              <w:rPr>
                <w:rFonts w:eastAsia="Arial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C8519" w14:textId="6C478F76" w:rsidR="00A670A6" w:rsidRPr="00970CA5" w:rsidRDefault="00A670A6" w:rsidP="00BC4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</w:rPr>
            </w:pPr>
            <w:r w:rsidRPr="00970CA5">
              <w:rPr>
                <w:rFonts w:eastAsia="Arial"/>
              </w:rPr>
              <w:t>S1</w:t>
            </w:r>
            <w:r>
              <w:rPr>
                <w:rFonts w:eastAsia="Arial"/>
              </w:rPr>
              <w:t>7</w:t>
            </w:r>
            <w:r w:rsidRPr="00970CA5">
              <w:rPr>
                <w:rFonts w:eastAsia="Arial"/>
              </w:rPr>
              <w:t xml:space="preserve"> – S1</w:t>
            </w:r>
            <w:r>
              <w:rPr>
                <w:rFonts w:eastAsia="Arial"/>
              </w:rPr>
              <w:t>8</w:t>
            </w:r>
          </w:p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3AE7C0" w14:textId="77777777" w:rsidR="00A670A6" w:rsidRPr="00970CA5" w:rsidRDefault="00A670A6" w:rsidP="00BC4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  <w:b/>
              </w:rPr>
            </w:pPr>
          </w:p>
        </w:tc>
      </w:tr>
      <w:tr w:rsidR="00A670A6" w:rsidRPr="00970CA5" w14:paraId="42465640" w14:textId="77777777" w:rsidTr="007A21EF">
        <w:trPr>
          <w:trHeight w:val="141"/>
        </w:trPr>
        <w:tc>
          <w:tcPr>
            <w:tcW w:w="113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6734F2E6" w14:textId="6A979241" w:rsidR="00A670A6" w:rsidRPr="00970CA5" w:rsidRDefault="00A670A6" w:rsidP="00A67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</w:rPr>
            </w:pPr>
            <w:r w:rsidRPr="00970CA5">
              <w:rPr>
                <w:b/>
              </w:rPr>
              <w:t>Programul na</w:t>
            </w:r>
            <w:r w:rsidR="007A21EF">
              <w:rPr>
                <w:b/>
              </w:rPr>
              <w:t>ț</w:t>
            </w:r>
            <w:r w:rsidRPr="00970CA5">
              <w:rPr>
                <w:b/>
              </w:rPr>
              <w:t>ional „Școala altfel”***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75575C49" w14:textId="13E8C513" w:rsidR="00A670A6" w:rsidRPr="00970CA5" w:rsidRDefault="00A670A6" w:rsidP="00A67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</w:rPr>
            </w:pPr>
            <w:r w:rsidRPr="00970CA5">
              <w:rPr>
                <w:rFonts w:eastAsia="Arial"/>
              </w:rPr>
              <w:t>S</w:t>
            </w:r>
            <w:r>
              <w:rPr>
                <w:rFonts w:eastAsia="Arial"/>
              </w:rPr>
              <w:t>19</w:t>
            </w:r>
          </w:p>
        </w:tc>
        <w:tc>
          <w:tcPr>
            <w:tcW w:w="1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C4A97" w14:textId="2C8267BC" w:rsidR="00A670A6" w:rsidRPr="00970CA5" w:rsidRDefault="00A670A6" w:rsidP="00A67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</w:rPr>
            </w:pPr>
          </w:p>
        </w:tc>
      </w:tr>
      <w:tr w:rsidR="00A670A6" w:rsidRPr="00970CA5" w14:paraId="03F31755" w14:textId="77777777" w:rsidTr="00BC45AB">
        <w:trPr>
          <w:trHeight w:val="141"/>
        </w:trPr>
        <w:tc>
          <w:tcPr>
            <w:tcW w:w="14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FE37457" w14:textId="7D26926B" w:rsidR="00A670A6" w:rsidRPr="00970CA5" w:rsidRDefault="00A670A6" w:rsidP="00A67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-90" w:firstLine="0"/>
              <w:jc w:val="center"/>
              <w:rPr>
                <w:rFonts w:eastAsia="Arial"/>
                <w:b/>
              </w:rPr>
            </w:pPr>
            <w:r w:rsidRPr="00970CA5">
              <w:rPr>
                <w:rFonts w:eastAsia="Arial"/>
                <w:b/>
              </w:rPr>
              <w:t xml:space="preserve">Vacanță** </w:t>
            </w:r>
            <w:r w:rsidRPr="00970CA5">
              <w:rPr>
                <w:rFonts w:eastAsia="Calibri"/>
                <w:lang w:eastAsia="en-US"/>
              </w:rPr>
              <w:t>(</w:t>
            </w:r>
            <w:r w:rsidR="00A76534">
              <w:rPr>
                <w:rFonts w:eastAsia="Calibri"/>
                <w:lang w:eastAsia="en-US"/>
              </w:rPr>
              <w:t>12</w:t>
            </w:r>
            <w:r w:rsidRPr="00970CA5">
              <w:rPr>
                <w:rFonts w:eastAsia="Calibri"/>
                <w:lang w:eastAsia="en-US"/>
              </w:rPr>
              <w:t>.02.202</w:t>
            </w:r>
            <w:r w:rsidR="00A76534">
              <w:rPr>
                <w:rFonts w:eastAsia="Calibri"/>
                <w:lang w:eastAsia="en-US"/>
              </w:rPr>
              <w:t>4</w:t>
            </w:r>
            <w:r w:rsidRPr="00970CA5">
              <w:rPr>
                <w:rFonts w:eastAsia="Calibri"/>
                <w:lang w:eastAsia="en-US"/>
              </w:rPr>
              <w:t xml:space="preserve"> – 1</w:t>
            </w:r>
            <w:r w:rsidR="00A76534">
              <w:rPr>
                <w:rFonts w:eastAsia="Calibri"/>
                <w:lang w:eastAsia="en-US"/>
              </w:rPr>
              <w:t>8</w:t>
            </w:r>
            <w:r w:rsidRPr="00970CA5">
              <w:rPr>
                <w:rFonts w:eastAsia="Calibri"/>
                <w:lang w:eastAsia="en-US"/>
              </w:rPr>
              <w:t>.02.202</w:t>
            </w:r>
            <w:r w:rsidR="00A76534">
              <w:rPr>
                <w:rFonts w:eastAsia="Calibri"/>
                <w:lang w:eastAsia="en-US"/>
              </w:rPr>
              <w:t>4</w:t>
            </w:r>
            <w:r w:rsidRPr="00970CA5">
              <w:rPr>
                <w:rFonts w:eastAsia="Calibri"/>
                <w:lang w:eastAsia="en-US"/>
              </w:rPr>
              <w:t>)</w:t>
            </w:r>
          </w:p>
        </w:tc>
      </w:tr>
      <w:tr w:rsidR="00A670A6" w:rsidRPr="00970CA5" w14:paraId="543C8FB1" w14:textId="77777777" w:rsidTr="00BC45AB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2D6BF" w14:textId="77777777" w:rsidR="00A670A6" w:rsidRPr="00970CA5" w:rsidRDefault="00A670A6" w:rsidP="00A670A6">
            <w:pPr>
              <w:pStyle w:val="TableParagraph"/>
              <w:rPr>
                <w:sz w:val="24"/>
                <w:szCs w:val="24"/>
                <w:lang w:val="ro-RO"/>
              </w:rPr>
            </w:pPr>
            <w:r w:rsidRPr="00970CA5">
              <w:rPr>
                <w:b/>
                <w:sz w:val="24"/>
                <w:szCs w:val="24"/>
                <w:lang w:val="ro-RO"/>
              </w:rPr>
              <w:t>Asemănarea</w:t>
            </w:r>
            <w:r w:rsidRPr="00970CA5">
              <w:rPr>
                <w:b/>
                <w:spacing w:val="1"/>
                <w:sz w:val="24"/>
                <w:szCs w:val="24"/>
                <w:lang w:val="ro-RO"/>
              </w:rPr>
              <w:t xml:space="preserve"> </w:t>
            </w:r>
            <w:r w:rsidRPr="00970CA5">
              <w:rPr>
                <w:b/>
                <w:sz w:val="24"/>
                <w:szCs w:val="24"/>
                <w:lang w:val="ro-RO"/>
              </w:rPr>
              <w:t>triunghiurilor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52012" w14:textId="77777777" w:rsidR="00A670A6" w:rsidRPr="00970CA5" w:rsidRDefault="00A670A6" w:rsidP="00A670A6">
            <w:pPr>
              <w:pStyle w:val="TableParagraph"/>
              <w:jc w:val="center"/>
              <w:rPr>
                <w:b/>
                <w:sz w:val="24"/>
                <w:szCs w:val="24"/>
                <w:lang w:val="ro-RO"/>
              </w:rPr>
            </w:pPr>
            <w:r w:rsidRPr="00970CA5">
              <w:rPr>
                <w:b/>
                <w:sz w:val="24"/>
                <w:szCs w:val="24"/>
                <w:lang w:val="ro-RO"/>
              </w:rPr>
              <w:t>1.6</w:t>
            </w:r>
          </w:p>
          <w:p w14:paraId="6C2C45B4" w14:textId="77777777" w:rsidR="00A670A6" w:rsidRPr="00970CA5" w:rsidRDefault="00A670A6" w:rsidP="00A670A6">
            <w:pPr>
              <w:pStyle w:val="TableParagraph"/>
              <w:jc w:val="center"/>
              <w:rPr>
                <w:b/>
                <w:sz w:val="24"/>
                <w:szCs w:val="24"/>
                <w:lang w:val="ro-RO"/>
              </w:rPr>
            </w:pPr>
            <w:r w:rsidRPr="00970CA5">
              <w:rPr>
                <w:b/>
                <w:sz w:val="24"/>
                <w:szCs w:val="24"/>
                <w:lang w:val="ro-RO"/>
              </w:rPr>
              <w:t>2.6</w:t>
            </w:r>
          </w:p>
          <w:p w14:paraId="797AEB45" w14:textId="77777777" w:rsidR="00A670A6" w:rsidRPr="00970CA5" w:rsidRDefault="00A670A6" w:rsidP="00A670A6">
            <w:pPr>
              <w:pStyle w:val="TableParagraph"/>
              <w:jc w:val="center"/>
              <w:rPr>
                <w:b/>
                <w:sz w:val="24"/>
                <w:szCs w:val="24"/>
                <w:lang w:val="ro-RO"/>
              </w:rPr>
            </w:pPr>
            <w:r w:rsidRPr="00970CA5">
              <w:rPr>
                <w:b/>
                <w:sz w:val="24"/>
                <w:szCs w:val="24"/>
                <w:lang w:val="ro-RO"/>
              </w:rPr>
              <w:t>3.1, 3.6</w:t>
            </w:r>
          </w:p>
          <w:p w14:paraId="7BA0B105" w14:textId="77777777" w:rsidR="00A670A6" w:rsidRPr="00970CA5" w:rsidRDefault="00A670A6" w:rsidP="00A670A6">
            <w:pPr>
              <w:pStyle w:val="TableParagraph"/>
              <w:jc w:val="center"/>
              <w:rPr>
                <w:b/>
                <w:sz w:val="24"/>
                <w:szCs w:val="24"/>
                <w:lang w:val="ro-RO"/>
              </w:rPr>
            </w:pPr>
            <w:r w:rsidRPr="00970CA5">
              <w:rPr>
                <w:b/>
                <w:sz w:val="24"/>
                <w:szCs w:val="24"/>
                <w:lang w:val="ro-RO"/>
              </w:rPr>
              <w:t>4.6</w:t>
            </w:r>
          </w:p>
          <w:p w14:paraId="5EB40FDD" w14:textId="77777777" w:rsidR="00A670A6" w:rsidRPr="00970CA5" w:rsidRDefault="00A670A6" w:rsidP="00A670A6">
            <w:pPr>
              <w:pStyle w:val="TableParagraph"/>
              <w:jc w:val="center"/>
              <w:rPr>
                <w:b/>
                <w:sz w:val="24"/>
                <w:szCs w:val="24"/>
                <w:lang w:val="ro-RO"/>
              </w:rPr>
            </w:pPr>
            <w:r w:rsidRPr="00970CA5">
              <w:rPr>
                <w:b/>
                <w:sz w:val="24"/>
                <w:szCs w:val="24"/>
                <w:lang w:val="ro-RO"/>
              </w:rPr>
              <w:t>5.6</w:t>
            </w:r>
          </w:p>
          <w:p w14:paraId="3CD185A6" w14:textId="77777777" w:rsidR="00A670A6" w:rsidRPr="00970CA5" w:rsidRDefault="00A670A6" w:rsidP="00A670A6">
            <w:pPr>
              <w:tabs>
                <w:tab w:val="left" w:pos="240"/>
              </w:tabs>
              <w:jc w:val="center"/>
              <w:rPr>
                <w:b/>
              </w:rPr>
            </w:pPr>
            <w:r w:rsidRPr="00970CA5">
              <w:rPr>
                <w:b/>
              </w:rPr>
              <w:t>6.6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10E84" w14:textId="77777777" w:rsidR="00A670A6" w:rsidRPr="00970CA5" w:rsidRDefault="00A670A6" w:rsidP="00A670A6">
            <w:pPr>
              <w:pStyle w:val="TableParagraph"/>
              <w:numPr>
                <w:ilvl w:val="0"/>
                <w:numId w:val="6"/>
              </w:numPr>
              <w:ind w:left="403" w:right="-90" w:hanging="403"/>
              <w:jc w:val="both"/>
              <w:rPr>
                <w:sz w:val="24"/>
                <w:szCs w:val="24"/>
                <w:lang w:val="ro-RO"/>
              </w:rPr>
            </w:pPr>
            <w:r w:rsidRPr="00970CA5">
              <w:rPr>
                <w:sz w:val="24"/>
                <w:szCs w:val="24"/>
                <w:lang w:val="ro-RO"/>
              </w:rPr>
              <w:t>Segmente</w:t>
            </w:r>
            <w:r w:rsidRPr="00970CA5">
              <w:rPr>
                <w:spacing w:val="6"/>
                <w:sz w:val="24"/>
                <w:szCs w:val="24"/>
                <w:lang w:val="ro-RO"/>
              </w:rPr>
              <w:t xml:space="preserve"> </w:t>
            </w:r>
            <w:r w:rsidRPr="00970CA5">
              <w:rPr>
                <w:sz w:val="24"/>
                <w:szCs w:val="24"/>
                <w:lang w:val="ro-RO"/>
              </w:rPr>
              <w:t>proporționale</w:t>
            </w:r>
          </w:p>
          <w:p w14:paraId="3C96B64B" w14:textId="77777777" w:rsidR="00A670A6" w:rsidRPr="00970CA5" w:rsidRDefault="00A670A6" w:rsidP="00A670A6">
            <w:pPr>
              <w:pStyle w:val="TableParagraph"/>
              <w:numPr>
                <w:ilvl w:val="0"/>
                <w:numId w:val="6"/>
              </w:numPr>
              <w:ind w:left="403" w:right="-90" w:hanging="403"/>
              <w:jc w:val="both"/>
              <w:rPr>
                <w:sz w:val="24"/>
                <w:szCs w:val="24"/>
                <w:lang w:val="ro-RO"/>
              </w:rPr>
            </w:pPr>
            <w:r w:rsidRPr="00970CA5">
              <w:rPr>
                <w:sz w:val="24"/>
                <w:szCs w:val="24"/>
                <w:lang w:val="ro-RO"/>
              </w:rPr>
              <w:t>Teorema paralelelor</w:t>
            </w:r>
            <w:r w:rsidRPr="00970CA5">
              <w:rPr>
                <w:spacing w:val="5"/>
                <w:sz w:val="24"/>
                <w:szCs w:val="24"/>
                <w:lang w:val="ro-RO"/>
              </w:rPr>
              <w:t xml:space="preserve"> </w:t>
            </w:r>
            <w:r w:rsidRPr="00970CA5">
              <w:rPr>
                <w:sz w:val="24"/>
                <w:szCs w:val="24"/>
                <w:lang w:val="ro-RO"/>
              </w:rPr>
              <w:t>echidistante (fără demonstrație)</w:t>
            </w:r>
          </w:p>
          <w:p w14:paraId="7CDC3B00" w14:textId="77777777" w:rsidR="00A670A6" w:rsidRPr="00970CA5" w:rsidRDefault="00A670A6" w:rsidP="00A670A6">
            <w:pPr>
              <w:pStyle w:val="TableParagraph"/>
              <w:numPr>
                <w:ilvl w:val="0"/>
                <w:numId w:val="6"/>
              </w:numPr>
              <w:tabs>
                <w:tab w:val="left" w:pos="2295"/>
                <w:tab w:val="left" w:pos="4563"/>
              </w:tabs>
              <w:ind w:left="403" w:right="-90" w:hanging="403"/>
              <w:jc w:val="both"/>
              <w:rPr>
                <w:spacing w:val="7"/>
                <w:sz w:val="24"/>
                <w:szCs w:val="24"/>
                <w:lang w:val="ro-RO"/>
              </w:rPr>
            </w:pPr>
            <w:r w:rsidRPr="00970CA5">
              <w:rPr>
                <w:sz w:val="24"/>
                <w:szCs w:val="24"/>
                <w:lang w:val="ro-RO"/>
              </w:rPr>
              <w:t>Teorema</w:t>
            </w:r>
            <w:r w:rsidRPr="00970CA5">
              <w:rPr>
                <w:spacing w:val="5"/>
                <w:sz w:val="24"/>
                <w:szCs w:val="24"/>
                <w:lang w:val="ro-RO"/>
              </w:rPr>
              <w:t xml:space="preserve"> </w:t>
            </w:r>
            <w:r w:rsidRPr="00970CA5">
              <w:rPr>
                <w:sz w:val="24"/>
                <w:szCs w:val="24"/>
                <w:lang w:val="ro-RO"/>
              </w:rPr>
              <w:t>lui</w:t>
            </w:r>
            <w:r w:rsidRPr="00970CA5">
              <w:rPr>
                <w:spacing w:val="7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970CA5">
              <w:rPr>
                <w:sz w:val="24"/>
                <w:szCs w:val="24"/>
                <w:lang w:val="ro-RO"/>
              </w:rPr>
              <w:t>Thales</w:t>
            </w:r>
            <w:proofErr w:type="spellEnd"/>
            <w:r w:rsidRPr="00970CA5">
              <w:rPr>
                <w:sz w:val="24"/>
                <w:szCs w:val="24"/>
                <w:lang w:val="ro-RO"/>
              </w:rPr>
              <w:t>.</w:t>
            </w:r>
            <w:r w:rsidRPr="00970CA5">
              <w:rPr>
                <w:spacing w:val="7"/>
                <w:sz w:val="24"/>
                <w:szCs w:val="24"/>
                <w:lang w:val="ro-RO"/>
              </w:rPr>
              <w:t xml:space="preserve"> </w:t>
            </w:r>
          </w:p>
          <w:p w14:paraId="27D07473" w14:textId="50158376" w:rsidR="00A670A6" w:rsidRPr="00970CA5" w:rsidRDefault="00A670A6" w:rsidP="00A670A6">
            <w:pPr>
              <w:pStyle w:val="TableParagraph"/>
              <w:numPr>
                <w:ilvl w:val="0"/>
                <w:numId w:val="6"/>
              </w:numPr>
              <w:tabs>
                <w:tab w:val="left" w:pos="2295"/>
                <w:tab w:val="left" w:pos="4563"/>
              </w:tabs>
              <w:ind w:left="403" w:right="-91" w:hanging="403"/>
              <w:jc w:val="both"/>
              <w:rPr>
                <w:sz w:val="24"/>
                <w:szCs w:val="24"/>
                <w:lang w:val="ro-RO"/>
              </w:rPr>
            </w:pPr>
            <w:r w:rsidRPr="00970CA5">
              <w:rPr>
                <w:sz w:val="24"/>
                <w:szCs w:val="24"/>
                <w:lang w:val="ro-RO"/>
              </w:rPr>
              <w:t>Reciproca</w:t>
            </w:r>
            <w:r w:rsidRPr="00970CA5">
              <w:rPr>
                <w:spacing w:val="5"/>
                <w:sz w:val="24"/>
                <w:szCs w:val="24"/>
                <w:lang w:val="ro-RO"/>
              </w:rPr>
              <w:t xml:space="preserve"> </w:t>
            </w:r>
            <w:r w:rsidRPr="00970CA5">
              <w:rPr>
                <w:sz w:val="24"/>
                <w:szCs w:val="24"/>
                <w:lang w:val="ro-RO"/>
              </w:rPr>
              <w:t xml:space="preserve">teoremei lui </w:t>
            </w:r>
            <w:proofErr w:type="spellStart"/>
            <w:r w:rsidRPr="00970CA5">
              <w:rPr>
                <w:sz w:val="24"/>
                <w:szCs w:val="24"/>
                <w:lang w:val="ro-RO"/>
              </w:rPr>
              <w:t>Thales</w:t>
            </w:r>
            <w:proofErr w:type="spellEnd"/>
            <w:r w:rsidRPr="00970CA5">
              <w:rPr>
                <w:sz w:val="24"/>
                <w:szCs w:val="24"/>
                <w:lang w:val="ro-RO"/>
              </w:rPr>
              <w:t>; împărțirea unui segment în părți proporționale cu numere (segmente) date</w:t>
            </w:r>
          </w:p>
          <w:p w14:paraId="03102697" w14:textId="77777777" w:rsidR="00A670A6" w:rsidRPr="00970CA5" w:rsidRDefault="00A670A6" w:rsidP="00A670A6">
            <w:pPr>
              <w:pStyle w:val="TableParagraph"/>
              <w:numPr>
                <w:ilvl w:val="0"/>
                <w:numId w:val="6"/>
              </w:numPr>
              <w:ind w:left="403" w:right="-90" w:hanging="403"/>
              <w:jc w:val="both"/>
              <w:rPr>
                <w:sz w:val="24"/>
                <w:szCs w:val="24"/>
                <w:lang w:val="ro-RO"/>
              </w:rPr>
            </w:pPr>
            <w:r w:rsidRPr="00970CA5">
              <w:rPr>
                <w:sz w:val="24"/>
                <w:szCs w:val="24"/>
                <w:lang w:val="ro-RO"/>
              </w:rPr>
              <w:t>Triunghiuri</w:t>
            </w:r>
            <w:r w:rsidRPr="00970CA5">
              <w:rPr>
                <w:spacing w:val="8"/>
                <w:sz w:val="24"/>
                <w:szCs w:val="24"/>
                <w:lang w:val="ro-RO"/>
              </w:rPr>
              <w:t xml:space="preserve"> </w:t>
            </w:r>
            <w:r w:rsidRPr="00970CA5">
              <w:rPr>
                <w:sz w:val="24"/>
                <w:szCs w:val="24"/>
                <w:lang w:val="ro-RO"/>
              </w:rPr>
              <w:t>asemenea</w:t>
            </w:r>
          </w:p>
          <w:p w14:paraId="1DA514EC" w14:textId="77777777" w:rsidR="00A670A6" w:rsidRPr="00970CA5" w:rsidRDefault="00A670A6" w:rsidP="00A670A6">
            <w:pPr>
              <w:pStyle w:val="TableParagraph"/>
              <w:numPr>
                <w:ilvl w:val="0"/>
                <w:numId w:val="6"/>
              </w:numPr>
              <w:ind w:left="403" w:right="-90" w:hanging="403"/>
              <w:jc w:val="both"/>
              <w:rPr>
                <w:sz w:val="24"/>
                <w:szCs w:val="24"/>
                <w:lang w:val="ro-RO"/>
              </w:rPr>
            </w:pPr>
            <w:r w:rsidRPr="00970CA5">
              <w:rPr>
                <w:sz w:val="24"/>
                <w:szCs w:val="24"/>
                <w:lang w:val="ro-RO"/>
              </w:rPr>
              <w:t>Teorema</w:t>
            </w:r>
            <w:r w:rsidRPr="00970CA5">
              <w:rPr>
                <w:spacing w:val="8"/>
                <w:sz w:val="24"/>
                <w:szCs w:val="24"/>
                <w:lang w:val="ro-RO"/>
              </w:rPr>
              <w:t xml:space="preserve"> </w:t>
            </w:r>
            <w:r w:rsidRPr="00970CA5">
              <w:rPr>
                <w:sz w:val="24"/>
                <w:szCs w:val="24"/>
                <w:lang w:val="ro-RO"/>
              </w:rPr>
              <w:t>fundamentală</w:t>
            </w:r>
            <w:r w:rsidRPr="00970CA5">
              <w:rPr>
                <w:spacing w:val="4"/>
                <w:sz w:val="24"/>
                <w:szCs w:val="24"/>
                <w:lang w:val="ro-RO"/>
              </w:rPr>
              <w:t xml:space="preserve"> </w:t>
            </w:r>
            <w:r w:rsidRPr="00970CA5">
              <w:rPr>
                <w:sz w:val="24"/>
                <w:szCs w:val="24"/>
                <w:lang w:val="ro-RO"/>
              </w:rPr>
              <w:t>a</w:t>
            </w:r>
            <w:r w:rsidRPr="00970CA5">
              <w:rPr>
                <w:spacing w:val="9"/>
                <w:sz w:val="24"/>
                <w:szCs w:val="24"/>
                <w:lang w:val="ro-RO"/>
              </w:rPr>
              <w:t xml:space="preserve"> </w:t>
            </w:r>
            <w:r w:rsidRPr="00970CA5">
              <w:rPr>
                <w:sz w:val="24"/>
                <w:szCs w:val="24"/>
                <w:lang w:val="ro-RO"/>
              </w:rPr>
              <w:t>asemănării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05FB3" w14:textId="4463CAE8" w:rsidR="00A670A6" w:rsidRPr="00970CA5" w:rsidRDefault="00F9647C" w:rsidP="00A67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EB343" w14:textId="6311C2CB" w:rsidR="00A670A6" w:rsidRPr="00970CA5" w:rsidRDefault="00A670A6" w:rsidP="00F96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</w:rPr>
            </w:pPr>
            <w:r w:rsidRPr="00970CA5">
              <w:rPr>
                <w:rFonts w:eastAsia="Arial"/>
              </w:rPr>
              <w:t>S20 - S21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0FEE7A" w14:textId="2B3615A6" w:rsidR="00A670A6" w:rsidRPr="00970CA5" w:rsidRDefault="00A670A6" w:rsidP="00A67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  <w:b/>
              </w:rPr>
            </w:pPr>
            <w:r w:rsidRPr="00EE353B">
              <w:rPr>
                <w:bCs/>
              </w:rPr>
              <w:t>Cursuri</w:t>
            </w:r>
          </w:p>
        </w:tc>
      </w:tr>
      <w:tr w:rsidR="00A670A6" w:rsidRPr="00970CA5" w14:paraId="65FA833D" w14:textId="77777777" w:rsidTr="00BC45AB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15D2E" w14:textId="77777777" w:rsidR="00A670A6" w:rsidRPr="00970CA5" w:rsidRDefault="00A670A6" w:rsidP="00A670A6">
            <w:pPr>
              <w:pStyle w:val="TableParagraph"/>
              <w:rPr>
                <w:sz w:val="24"/>
                <w:szCs w:val="24"/>
                <w:lang w:val="ro-RO"/>
              </w:rPr>
            </w:pPr>
            <w:r w:rsidRPr="00970CA5">
              <w:rPr>
                <w:b/>
                <w:sz w:val="24"/>
                <w:szCs w:val="24"/>
                <w:lang w:val="ro-RO"/>
              </w:rPr>
              <w:t>Criterii de asemănare a</w:t>
            </w:r>
            <w:r w:rsidRPr="00970CA5">
              <w:rPr>
                <w:b/>
                <w:spacing w:val="1"/>
                <w:sz w:val="24"/>
                <w:szCs w:val="24"/>
                <w:lang w:val="ro-RO"/>
              </w:rPr>
              <w:t xml:space="preserve"> </w:t>
            </w:r>
            <w:r w:rsidRPr="00970CA5">
              <w:rPr>
                <w:b/>
                <w:sz w:val="24"/>
                <w:szCs w:val="24"/>
                <w:lang w:val="ro-RO"/>
              </w:rPr>
              <w:t>triunghiurilor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08C6B" w14:textId="77777777" w:rsidR="00A670A6" w:rsidRPr="00970CA5" w:rsidRDefault="00A670A6" w:rsidP="00A670A6">
            <w:pPr>
              <w:pStyle w:val="TableParagraph"/>
              <w:jc w:val="center"/>
              <w:rPr>
                <w:b/>
                <w:sz w:val="24"/>
                <w:szCs w:val="24"/>
                <w:lang w:val="ro-RO"/>
              </w:rPr>
            </w:pPr>
            <w:r w:rsidRPr="00970CA5">
              <w:rPr>
                <w:b/>
                <w:sz w:val="24"/>
                <w:szCs w:val="24"/>
                <w:lang w:val="ro-RO"/>
              </w:rPr>
              <w:t>1.6</w:t>
            </w:r>
          </w:p>
          <w:p w14:paraId="3357D57D" w14:textId="77777777" w:rsidR="00A670A6" w:rsidRPr="00970CA5" w:rsidRDefault="00A670A6" w:rsidP="00A670A6">
            <w:pPr>
              <w:pStyle w:val="TableParagraph"/>
              <w:jc w:val="center"/>
              <w:rPr>
                <w:b/>
                <w:sz w:val="24"/>
                <w:szCs w:val="24"/>
                <w:lang w:val="ro-RO"/>
              </w:rPr>
            </w:pPr>
            <w:r w:rsidRPr="00970CA5">
              <w:rPr>
                <w:b/>
                <w:sz w:val="24"/>
                <w:szCs w:val="24"/>
                <w:lang w:val="ro-RO"/>
              </w:rPr>
              <w:t>2.6</w:t>
            </w:r>
          </w:p>
          <w:p w14:paraId="4BA5F679" w14:textId="77777777" w:rsidR="00A670A6" w:rsidRPr="00970CA5" w:rsidRDefault="00A670A6" w:rsidP="00A670A6">
            <w:pPr>
              <w:pStyle w:val="TableParagraph"/>
              <w:jc w:val="center"/>
              <w:rPr>
                <w:b/>
                <w:sz w:val="24"/>
                <w:szCs w:val="24"/>
                <w:lang w:val="ro-RO"/>
              </w:rPr>
            </w:pPr>
            <w:r w:rsidRPr="00970CA5">
              <w:rPr>
                <w:b/>
                <w:sz w:val="24"/>
                <w:szCs w:val="24"/>
                <w:lang w:val="ro-RO"/>
              </w:rPr>
              <w:t>3.1, 3.6</w:t>
            </w:r>
          </w:p>
          <w:p w14:paraId="38ED6689" w14:textId="77777777" w:rsidR="00A670A6" w:rsidRPr="00970CA5" w:rsidRDefault="00A670A6" w:rsidP="00A670A6">
            <w:pPr>
              <w:pStyle w:val="TableParagraph"/>
              <w:jc w:val="center"/>
              <w:rPr>
                <w:b/>
                <w:sz w:val="24"/>
                <w:szCs w:val="24"/>
                <w:lang w:val="ro-RO"/>
              </w:rPr>
            </w:pPr>
            <w:r w:rsidRPr="00970CA5">
              <w:rPr>
                <w:b/>
                <w:sz w:val="24"/>
                <w:szCs w:val="24"/>
                <w:lang w:val="ro-RO"/>
              </w:rPr>
              <w:t>4.6</w:t>
            </w:r>
          </w:p>
          <w:p w14:paraId="068362CD" w14:textId="77777777" w:rsidR="00A670A6" w:rsidRPr="00970CA5" w:rsidRDefault="00A670A6" w:rsidP="00A670A6">
            <w:pPr>
              <w:pStyle w:val="TableParagraph"/>
              <w:jc w:val="center"/>
              <w:rPr>
                <w:b/>
                <w:sz w:val="24"/>
                <w:szCs w:val="24"/>
                <w:lang w:val="ro-RO"/>
              </w:rPr>
            </w:pPr>
            <w:r w:rsidRPr="00970CA5">
              <w:rPr>
                <w:b/>
                <w:sz w:val="24"/>
                <w:szCs w:val="24"/>
                <w:lang w:val="ro-RO"/>
              </w:rPr>
              <w:t>5.6</w:t>
            </w:r>
          </w:p>
          <w:p w14:paraId="7971FB75" w14:textId="77777777" w:rsidR="00A670A6" w:rsidRPr="00970CA5" w:rsidRDefault="00A670A6" w:rsidP="00A670A6">
            <w:pPr>
              <w:tabs>
                <w:tab w:val="left" w:pos="236"/>
              </w:tabs>
              <w:jc w:val="center"/>
              <w:rPr>
                <w:b/>
              </w:rPr>
            </w:pPr>
            <w:r w:rsidRPr="00970CA5">
              <w:rPr>
                <w:b/>
              </w:rPr>
              <w:t>6.6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80614" w14:textId="6803537D" w:rsidR="00A670A6" w:rsidRDefault="00A670A6" w:rsidP="00A670A6">
            <w:pPr>
              <w:pStyle w:val="TableParagraph"/>
              <w:numPr>
                <w:ilvl w:val="0"/>
                <w:numId w:val="14"/>
              </w:numPr>
              <w:ind w:right="-90"/>
              <w:jc w:val="both"/>
              <w:rPr>
                <w:sz w:val="24"/>
                <w:szCs w:val="24"/>
                <w:lang w:val="ro-RO"/>
              </w:rPr>
            </w:pPr>
            <w:r w:rsidRPr="00970CA5">
              <w:rPr>
                <w:sz w:val="24"/>
                <w:szCs w:val="24"/>
                <w:lang w:val="ro-RO"/>
              </w:rPr>
              <w:t>Criteri</w:t>
            </w:r>
            <w:r>
              <w:rPr>
                <w:sz w:val="24"/>
                <w:szCs w:val="24"/>
                <w:lang w:val="ro-RO"/>
              </w:rPr>
              <w:t>i</w:t>
            </w:r>
            <w:r w:rsidRPr="00970CA5">
              <w:rPr>
                <w:spacing w:val="6"/>
                <w:sz w:val="24"/>
                <w:szCs w:val="24"/>
                <w:lang w:val="ro-RO"/>
              </w:rPr>
              <w:t xml:space="preserve"> </w:t>
            </w:r>
            <w:r w:rsidRPr="00970CA5">
              <w:rPr>
                <w:sz w:val="24"/>
                <w:szCs w:val="24"/>
                <w:lang w:val="ro-RO"/>
              </w:rPr>
              <w:t>de</w:t>
            </w:r>
            <w:r w:rsidRPr="00970CA5">
              <w:rPr>
                <w:spacing w:val="4"/>
                <w:sz w:val="24"/>
                <w:szCs w:val="24"/>
                <w:lang w:val="ro-RO"/>
              </w:rPr>
              <w:t xml:space="preserve"> </w:t>
            </w:r>
            <w:r w:rsidRPr="00970CA5">
              <w:rPr>
                <w:sz w:val="24"/>
                <w:szCs w:val="24"/>
                <w:lang w:val="ro-RO"/>
              </w:rPr>
              <w:t>asemănare</w:t>
            </w:r>
            <w:r w:rsidRPr="00970CA5">
              <w:rPr>
                <w:spacing w:val="8"/>
                <w:sz w:val="24"/>
                <w:szCs w:val="24"/>
                <w:lang w:val="ro-RO"/>
              </w:rPr>
              <w:t xml:space="preserve"> </w:t>
            </w:r>
            <w:r w:rsidRPr="00970CA5">
              <w:rPr>
                <w:sz w:val="24"/>
                <w:szCs w:val="24"/>
                <w:lang w:val="ro-RO"/>
              </w:rPr>
              <w:t>a</w:t>
            </w:r>
            <w:r w:rsidRPr="00970CA5">
              <w:rPr>
                <w:spacing w:val="4"/>
                <w:sz w:val="24"/>
                <w:szCs w:val="24"/>
                <w:lang w:val="ro-RO"/>
              </w:rPr>
              <w:t xml:space="preserve"> </w:t>
            </w:r>
            <w:r w:rsidRPr="00970CA5">
              <w:rPr>
                <w:sz w:val="24"/>
                <w:szCs w:val="24"/>
                <w:lang w:val="ro-RO"/>
              </w:rPr>
              <w:t xml:space="preserve">triunghiurilor </w:t>
            </w:r>
          </w:p>
          <w:p w14:paraId="6346FB34" w14:textId="2A5D0B52" w:rsidR="00A670A6" w:rsidRPr="00970CA5" w:rsidRDefault="00A670A6" w:rsidP="00A670A6">
            <w:pPr>
              <w:pStyle w:val="TableParagraph"/>
              <w:numPr>
                <w:ilvl w:val="0"/>
                <w:numId w:val="14"/>
              </w:numPr>
              <w:ind w:right="-90"/>
              <w:jc w:val="both"/>
              <w:rPr>
                <w:sz w:val="24"/>
                <w:szCs w:val="24"/>
                <w:lang w:val="ro-RO"/>
              </w:rPr>
            </w:pPr>
            <w:r w:rsidRPr="00764C65">
              <w:rPr>
                <w:sz w:val="24"/>
                <w:szCs w:val="24"/>
                <w:lang w:val="ro-RO"/>
              </w:rPr>
              <w:t xml:space="preserve">Aplicații: raportul </w:t>
            </w:r>
            <w:r w:rsidRPr="00970CA5">
              <w:rPr>
                <w:sz w:val="24"/>
                <w:szCs w:val="24"/>
                <w:lang w:val="ro-RO"/>
              </w:rPr>
              <w:t>ariilor a două triunghiuri asemenea,</w:t>
            </w:r>
            <w:r>
              <w:rPr>
                <w:sz w:val="24"/>
                <w:szCs w:val="24"/>
                <w:lang w:val="ro-RO"/>
              </w:rPr>
              <w:t xml:space="preserve"> </w:t>
            </w:r>
            <w:r w:rsidRPr="00970CA5">
              <w:rPr>
                <w:sz w:val="24"/>
                <w:szCs w:val="24"/>
                <w:lang w:val="ro-RO"/>
              </w:rPr>
              <w:t>aproximarea în situații practice a distanțelor folosind asemănarea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FF479" w14:textId="77777777" w:rsidR="00A670A6" w:rsidRPr="00970CA5" w:rsidRDefault="00A670A6" w:rsidP="00A67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</w:rPr>
            </w:pPr>
            <w:r w:rsidRPr="00970CA5">
              <w:rPr>
                <w:rFonts w:eastAsia="Arial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C5EDD" w14:textId="7B93758E" w:rsidR="00A670A6" w:rsidRPr="00970CA5" w:rsidRDefault="00A670A6" w:rsidP="00F96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</w:rPr>
            </w:pPr>
            <w:r w:rsidRPr="00970CA5">
              <w:rPr>
                <w:rFonts w:eastAsia="Arial"/>
              </w:rPr>
              <w:t xml:space="preserve">S22 </w:t>
            </w:r>
            <w:r w:rsidR="00F9647C">
              <w:rPr>
                <w:rFonts w:eastAsia="Arial"/>
              </w:rPr>
              <w:t xml:space="preserve">- </w:t>
            </w:r>
            <w:r w:rsidRPr="00970CA5">
              <w:rPr>
                <w:rFonts w:eastAsia="Arial"/>
              </w:rPr>
              <w:t>S23</w:t>
            </w:r>
          </w:p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F00B9D" w14:textId="77777777" w:rsidR="00A670A6" w:rsidRPr="00970CA5" w:rsidRDefault="00A670A6" w:rsidP="00A67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  <w:b/>
              </w:rPr>
            </w:pPr>
          </w:p>
        </w:tc>
      </w:tr>
      <w:tr w:rsidR="00F9647C" w:rsidRPr="00970CA5" w14:paraId="7AFEE024" w14:textId="77777777" w:rsidTr="00BC45AB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9A914" w14:textId="76237324" w:rsidR="00F9647C" w:rsidRPr="00970CA5" w:rsidRDefault="00F9647C" w:rsidP="00F9647C">
            <w:pPr>
              <w:pStyle w:val="TableParagraph"/>
              <w:rPr>
                <w:sz w:val="24"/>
                <w:szCs w:val="24"/>
                <w:lang w:val="ro-RO"/>
              </w:rPr>
            </w:pPr>
            <w:r w:rsidRPr="00970CA5">
              <w:rPr>
                <w:b/>
                <w:w w:val="105"/>
                <w:sz w:val="24"/>
                <w:szCs w:val="24"/>
                <w:lang w:val="ro-RO"/>
              </w:rPr>
              <w:t>Relații</w:t>
            </w:r>
            <w:r w:rsidRPr="00970CA5">
              <w:rPr>
                <w:b/>
                <w:spacing w:val="1"/>
                <w:w w:val="105"/>
                <w:sz w:val="24"/>
                <w:szCs w:val="24"/>
                <w:lang w:val="ro-RO"/>
              </w:rPr>
              <w:t xml:space="preserve"> </w:t>
            </w:r>
            <w:r w:rsidRPr="00970CA5">
              <w:rPr>
                <w:b/>
                <w:w w:val="105"/>
                <w:sz w:val="24"/>
                <w:szCs w:val="24"/>
                <w:lang w:val="ro-RO"/>
              </w:rPr>
              <w:t>metrice în</w:t>
            </w:r>
            <w:r w:rsidRPr="00970CA5">
              <w:rPr>
                <w:b/>
                <w:spacing w:val="1"/>
                <w:w w:val="105"/>
                <w:sz w:val="24"/>
                <w:szCs w:val="24"/>
                <w:lang w:val="ro-RO"/>
              </w:rPr>
              <w:t xml:space="preserve"> </w:t>
            </w:r>
            <w:r w:rsidRPr="00970CA5">
              <w:rPr>
                <w:b/>
                <w:w w:val="105"/>
                <w:sz w:val="24"/>
                <w:szCs w:val="24"/>
                <w:lang w:val="ro-RO"/>
              </w:rPr>
              <w:t>triunghiul</w:t>
            </w:r>
            <w:r w:rsidRPr="00970CA5">
              <w:rPr>
                <w:b/>
                <w:spacing w:val="1"/>
                <w:w w:val="105"/>
                <w:sz w:val="24"/>
                <w:szCs w:val="24"/>
                <w:lang w:val="ro-RO"/>
              </w:rPr>
              <w:t xml:space="preserve"> </w:t>
            </w:r>
            <w:r w:rsidRPr="00970CA5">
              <w:rPr>
                <w:b/>
                <w:sz w:val="24"/>
                <w:szCs w:val="24"/>
                <w:lang w:val="ro-RO"/>
              </w:rPr>
              <w:t>dreptunghic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5313A" w14:textId="77777777" w:rsidR="00F9647C" w:rsidRPr="00970CA5" w:rsidRDefault="00F9647C" w:rsidP="00F9647C">
            <w:pPr>
              <w:pStyle w:val="TableParagraph"/>
              <w:jc w:val="center"/>
              <w:rPr>
                <w:b/>
                <w:sz w:val="24"/>
                <w:szCs w:val="24"/>
                <w:lang w:val="ro-RO"/>
              </w:rPr>
            </w:pPr>
            <w:r w:rsidRPr="00970CA5">
              <w:rPr>
                <w:b/>
                <w:w w:val="105"/>
                <w:sz w:val="24"/>
                <w:szCs w:val="24"/>
                <w:lang w:val="ro-RO"/>
              </w:rPr>
              <w:t>1.7</w:t>
            </w:r>
          </w:p>
          <w:p w14:paraId="673E4F5E" w14:textId="77777777" w:rsidR="00F9647C" w:rsidRPr="00970CA5" w:rsidRDefault="00F9647C" w:rsidP="00F9647C">
            <w:pPr>
              <w:pStyle w:val="TableParagraph"/>
              <w:jc w:val="center"/>
              <w:rPr>
                <w:b/>
                <w:sz w:val="24"/>
                <w:szCs w:val="24"/>
                <w:lang w:val="ro-RO"/>
              </w:rPr>
            </w:pPr>
            <w:r w:rsidRPr="00970CA5">
              <w:rPr>
                <w:b/>
                <w:w w:val="105"/>
                <w:sz w:val="24"/>
                <w:szCs w:val="24"/>
                <w:lang w:val="ro-RO"/>
              </w:rPr>
              <w:t>2.7</w:t>
            </w:r>
          </w:p>
          <w:p w14:paraId="5C77A60F" w14:textId="77777777" w:rsidR="00F9647C" w:rsidRPr="00970CA5" w:rsidRDefault="00F9647C" w:rsidP="00F9647C">
            <w:pPr>
              <w:pStyle w:val="TableParagraph"/>
              <w:jc w:val="center"/>
              <w:rPr>
                <w:b/>
                <w:sz w:val="24"/>
                <w:szCs w:val="24"/>
                <w:lang w:val="ro-RO"/>
              </w:rPr>
            </w:pPr>
            <w:r w:rsidRPr="00970CA5">
              <w:rPr>
                <w:b/>
                <w:w w:val="105"/>
                <w:sz w:val="24"/>
                <w:szCs w:val="24"/>
                <w:lang w:val="ro-RO"/>
              </w:rPr>
              <w:t>3.6, 3.7</w:t>
            </w:r>
          </w:p>
          <w:p w14:paraId="752A7047" w14:textId="77777777" w:rsidR="00F9647C" w:rsidRPr="00970CA5" w:rsidRDefault="00F9647C" w:rsidP="00F9647C">
            <w:pPr>
              <w:pStyle w:val="TableParagraph"/>
              <w:jc w:val="center"/>
              <w:rPr>
                <w:b/>
                <w:sz w:val="24"/>
                <w:szCs w:val="24"/>
                <w:lang w:val="ro-RO"/>
              </w:rPr>
            </w:pPr>
            <w:r w:rsidRPr="00970CA5">
              <w:rPr>
                <w:b/>
                <w:w w:val="105"/>
                <w:sz w:val="24"/>
                <w:szCs w:val="24"/>
                <w:lang w:val="ro-RO"/>
              </w:rPr>
              <w:t>4.7</w:t>
            </w:r>
          </w:p>
          <w:p w14:paraId="78224408" w14:textId="77777777" w:rsidR="00F9647C" w:rsidRPr="00970CA5" w:rsidRDefault="00F9647C" w:rsidP="00F9647C">
            <w:pPr>
              <w:pStyle w:val="TableParagraph"/>
              <w:jc w:val="center"/>
              <w:rPr>
                <w:b/>
                <w:sz w:val="24"/>
                <w:szCs w:val="24"/>
                <w:lang w:val="ro-RO"/>
              </w:rPr>
            </w:pPr>
            <w:r w:rsidRPr="00970CA5">
              <w:rPr>
                <w:b/>
                <w:w w:val="105"/>
                <w:sz w:val="24"/>
                <w:szCs w:val="24"/>
                <w:lang w:val="ro-RO"/>
              </w:rPr>
              <w:lastRenderedPageBreak/>
              <w:t>5.7</w:t>
            </w:r>
          </w:p>
          <w:p w14:paraId="1C9E78BC" w14:textId="5598EB01" w:rsidR="00F9647C" w:rsidRPr="00970CA5" w:rsidRDefault="00F9647C" w:rsidP="00F9647C">
            <w:pPr>
              <w:jc w:val="center"/>
              <w:rPr>
                <w:b/>
              </w:rPr>
            </w:pPr>
            <w:r w:rsidRPr="00970CA5">
              <w:rPr>
                <w:b/>
                <w:w w:val="105"/>
              </w:rPr>
              <w:t>6.7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C6831" w14:textId="77777777" w:rsidR="00F9647C" w:rsidRPr="00970CA5" w:rsidRDefault="00F9647C" w:rsidP="00F9647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357" w:right="-90" w:hanging="357"/>
              <w:jc w:val="left"/>
            </w:pPr>
            <w:r w:rsidRPr="00970CA5">
              <w:rPr>
                <w:rFonts w:eastAsia="TimesNewRoman"/>
              </w:rPr>
              <w:lastRenderedPageBreak/>
              <w:t>Proiecții ortogonale pe o dreaptă; teorema înălțimii; teorema catetei</w:t>
            </w:r>
          </w:p>
          <w:p w14:paraId="4DB6100B" w14:textId="77777777" w:rsidR="00F9647C" w:rsidRPr="00970CA5" w:rsidRDefault="00F9647C" w:rsidP="00F9647C">
            <w:pPr>
              <w:pStyle w:val="ListParagraph"/>
              <w:widowControl/>
              <w:numPr>
                <w:ilvl w:val="0"/>
                <w:numId w:val="7"/>
              </w:numPr>
              <w:ind w:left="357" w:right="-90" w:hanging="357"/>
              <w:jc w:val="left"/>
              <w:rPr>
                <w:w w:val="105"/>
              </w:rPr>
            </w:pPr>
            <w:r w:rsidRPr="00970CA5">
              <w:rPr>
                <w:w w:val="105"/>
              </w:rPr>
              <w:t>Teorema</w:t>
            </w:r>
            <w:r w:rsidRPr="00970CA5">
              <w:rPr>
                <w:spacing w:val="-15"/>
                <w:w w:val="105"/>
              </w:rPr>
              <w:t xml:space="preserve"> </w:t>
            </w:r>
            <w:r w:rsidRPr="00970CA5">
              <w:rPr>
                <w:w w:val="105"/>
              </w:rPr>
              <w:t>lui</w:t>
            </w:r>
            <w:r w:rsidRPr="00970CA5">
              <w:rPr>
                <w:spacing w:val="-13"/>
                <w:w w:val="105"/>
              </w:rPr>
              <w:t xml:space="preserve"> </w:t>
            </w:r>
            <w:r w:rsidRPr="00970CA5">
              <w:rPr>
                <w:w w:val="105"/>
              </w:rPr>
              <w:t xml:space="preserve">Pitagora </w:t>
            </w:r>
          </w:p>
          <w:p w14:paraId="537D1019" w14:textId="5C925395" w:rsidR="00F9647C" w:rsidRPr="00F9647C" w:rsidRDefault="00F9647C" w:rsidP="00F9647C">
            <w:pPr>
              <w:pStyle w:val="TableParagraph"/>
              <w:numPr>
                <w:ilvl w:val="0"/>
                <w:numId w:val="15"/>
              </w:numPr>
              <w:ind w:right="-90"/>
              <w:rPr>
                <w:sz w:val="24"/>
                <w:szCs w:val="24"/>
                <w:lang w:val="ro-RO"/>
              </w:rPr>
            </w:pPr>
            <w:r w:rsidRPr="00F9647C">
              <w:rPr>
                <w:w w:val="105"/>
                <w:lang w:val="ro-RO"/>
              </w:rPr>
              <w:lastRenderedPageBreak/>
              <w:t>Reciproca teoremei</w:t>
            </w:r>
            <w:r w:rsidRPr="00F9647C">
              <w:rPr>
                <w:spacing w:val="-8"/>
                <w:w w:val="105"/>
                <w:lang w:val="ro-RO"/>
              </w:rPr>
              <w:t xml:space="preserve"> </w:t>
            </w:r>
            <w:r w:rsidRPr="00F9647C">
              <w:rPr>
                <w:w w:val="105"/>
                <w:lang w:val="ro-RO"/>
              </w:rPr>
              <w:t>lui</w:t>
            </w:r>
            <w:r w:rsidRPr="00F9647C">
              <w:rPr>
                <w:spacing w:val="-7"/>
                <w:w w:val="105"/>
                <w:lang w:val="ro-RO"/>
              </w:rPr>
              <w:t xml:space="preserve"> </w:t>
            </w:r>
            <w:r w:rsidRPr="00F9647C">
              <w:rPr>
                <w:w w:val="105"/>
                <w:lang w:val="ro-RO"/>
              </w:rPr>
              <w:t>Pitagora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F7B5A" w14:textId="2FB80B67" w:rsidR="00F9647C" w:rsidRPr="00970CA5" w:rsidRDefault="00F9647C" w:rsidP="00F96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</w:rPr>
            </w:pPr>
            <w:r w:rsidRPr="00EE353B">
              <w:rPr>
                <w:rFonts w:eastAsia="Arial"/>
              </w:rPr>
              <w:lastRenderedPageBreak/>
              <w:t>1</w:t>
            </w:r>
            <w:r>
              <w:rPr>
                <w:rFonts w:eastAsia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1EB47" w14:textId="42B16597" w:rsidR="00F9647C" w:rsidRPr="00970CA5" w:rsidDel="0040148D" w:rsidRDefault="00F9647C" w:rsidP="00F96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</w:rPr>
            </w:pPr>
            <w:r w:rsidRPr="00970CA5">
              <w:rPr>
                <w:rFonts w:eastAsia="Arial"/>
              </w:rPr>
              <w:t xml:space="preserve">S24 </w:t>
            </w:r>
            <w:r>
              <w:rPr>
                <w:rFonts w:eastAsia="Arial"/>
              </w:rPr>
              <w:t xml:space="preserve">- </w:t>
            </w:r>
            <w:r w:rsidRPr="00970CA5">
              <w:rPr>
                <w:rFonts w:eastAsia="Arial"/>
              </w:rPr>
              <w:t>S25 S26</w:t>
            </w:r>
            <w:r>
              <w:rPr>
                <w:rFonts w:eastAsia="Arial"/>
              </w:rPr>
              <w:t xml:space="preserve"> </w:t>
            </w:r>
            <w:r w:rsidRPr="00970CA5">
              <w:rPr>
                <w:rFonts w:eastAsia="Arial"/>
              </w:rPr>
              <w:t>(2 ore)</w:t>
            </w:r>
          </w:p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5BBA18" w14:textId="77777777" w:rsidR="00F9647C" w:rsidRPr="00970CA5" w:rsidRDefault="00F9647C" w:rsidP="00F96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  <w:b/>
              </w:rPr>
            </w:pPr>
          </w:p>
        </w:tc>
      </w:tr>
      <w:tr w:rsidR="00F9647C" w:rsidRPr="00970CA5" w14:paraId="22953FC2" w14:textId="77777777" w:rsidTr="00BC45AB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39869" w14:textId="235A3EEF" w:rsidR="00F9647C" w:rsidRPr="00F9647C" w:rsidRDefault="00F9647C" w:rsidP="00F9647C">
            <w:pPr>
              <w:pStyle w:val="TableParagraph"/>
              <w:rPr>
                <w:b/>
                <w:sz w:val="24"/>
                <w:szCs w:val="24"/>
                <w:lang w:val="ro-RO"/>
              </w:rPr>
            </w:pPr>
            <w:r w:rsidRPr="00F9647C">
              <w:rPr>
                <w:b/>
                <w:lang w:val="ro-RO"/>
              </w:rPr>
              <w:t>Rezolvarea triunghiului dreptunghic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D1AC8" w14:textId="77777777" w:rsidR="00F9647C" w:rsidRPr="00970CA5" w:rsidRDefault="00F9647C" w:rsidP="00F9647C">
            <w:pPr>
              <w:pStyle w:val="TableParagraph"/>
              <w:jc w:val="center"/>
              <w:rPr>
                <w:b/>
                <w:sz w:val="24"/>
                <w:szCs w:val="24"/>
                <w:lang w:val="ro-RO"/>
              </w:rPr>
            </w:pPr>
            <w:r w:rsidRPr="00970CA5">
              <w:rPr>
                <w:b/>
                <w:w w:val="105"/>
                <w:sz w:val="24"/>
                <w:szCs w:val="24"/>
                <w:lang w:val="ro-RO"/>
              </w:rPr>
              <w:t>1.7</w:t>
            </w:r>
          </w:p>
          <w:p w14:paraId="55696131" w14:textId="77777777" w:rsidR="00F9647C" w:rsidRPr="00970CA5" w:rsidRDefault="00F9647C" w:rsidP="00F9647C">
            <w:pPr>
              <w:pStyle w:val="TableParagraph"/>
              <w:jc w:val="center"/>
              <w:rPr>
                <w:b/>
                <w:sz w:val="24"/>
                <w:szCs w:val="24"/>
                <w:lang w:val="ro-RO"/>
              </w:rPr>
            </w:pPr>
            <w:r w:rsidRPr="00970CA5">
              <w:rPr>
                <w:b/>
                <w:w w:val="105"/>
                <w:sz w:val="24"/>
                <w:szCs w:val="24"/>
                <w:lang w:val="ro-RO"/>
              </w:rPr>
              <w:t>2.7</w:t>
            </w:r>
          </w:p>
          <w:p w14:paraId="46C27C47" w14:textId="77777777" w:rsidR="00F9647C" w:rsidRPr="00970CA5" w:rsidRDefault="00F9647C" w:rsidP="00F9647C">
            <w:pPr>
              <w:pStyle w:val="TableParagraph"/>
              <w:jc w:val="center"/>
              <w:rPr>
                <w:b/>
                <w:sz w:val="24"/>
                <w:szCs w:val="24"/>
                <w:lang w:val="ro-RO"/>
              </w:rPr>
            </w:pPr>
            <w:r w:rsidRPr="00970CA5">
              <w:rPr>
                <w:b/>
                <w:w w:val="105"/>
                <w:sz w:val="24"/>
                <w:szCs w:val="24"/>
                <w:lang w:val="ro-RO"/>
              </w:rPr>
              <w:t>3.6, 3.7</w:t>
            </w:r>
          </w:p>
          <w:p w14:paraId="2E2683B7" w14:textId="77777777" w:rsidR="00F9647C" w:rsidRPr="00970CA5" w:rsidRDefault="00F9647C" w:rsidP="00F9647C">
            <w:pPr>
              <w:pStyle w:val="TableParagraph"/>
              <w:jc w:val="center"/>
              <w:rPr>
                <w:b/>
                <w:sz w:val="24"/>
                <w:szCs w:val="24"/>
                <w:lang w:val="ro-RO"/>
              </w:rPr>
            </w:pPr>
            <w:r w:rsidRPr="00970CA5">
              <w:rPr>
                <w:b/>
                <w:w w:val="105"/>
                <w:sz w:val="24"/>
                <w:szCs w:val="24"/>
                <w:lang w:val="ro-RO"/>
              </w:rPr>
              <w:t>4.7</w:t>
            </w:r>
          </w:p>
          <w:p w14:paraId="1697C7BE" w14:textId="77777777" w:rsidR="00F9647C" w:rsidRPr="00970CA5" w:rsidRDefault="00F9647C" w:rsidP="00F9647C">
            <w:pPr>
              <w:pStyle w:val="TableParagraph"/>
              <w:jc w:val="center"/>
              <w:rPr>
                <w:b/>
                <w:sz w:val="24"/>
                <w:szCs w:val="24"/>
                <w:lang w:val="ro-RO"/>
              </w:rPr>
            </w:pPr>
            <w:r w:rsidRPr="00970CA5">
              <w:rPr>
                <w:b/>
                <w:w w:val="105"/>
                <w:sz w:val="24"/>
                <w:szCs w:val="24"/>
                <w:lang w:val="ro-RO"/>
              </w:rPr>
              <w:t>5.7</w:t>
            </w:r>
          </w:p>
          <w:p w14:paraId="7F1AE129" w14:textId="57D689B5" w:rsidR="00F9647C" w:rsidRPr="00970CA5" w:rsidRDefault="00F9647C" w:rsidP="00F9647C">
            <w:pPr>
              <w:pStyle w:val="TableParagraph"/>
              <w:jc w:val="center"/>
              <w:rPr>
                <w:b/>
                <w:sz w:val="24"/>
                <w:szCs w:val="24"/>
                <w:lang w:val="ro-RO"/>
              </w:rPr>
            </w:pPr>
            <w:r w:rsidRPr="00970CA5">
              <w:rPr>
                <w:b/>
                <w:w w:val="105"/>
              </w:rPr>
              <w:t>6.7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DBBBF" w14:textId="77777777" w:rsidR="00F9647C" w:rsidRPr="00970CA5" w:rsidRDefault="00F9647C" w:rsidP="00F9647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ind w:left="402" w:right="-91" w:hanging="357"/>
              <w:rPr>
                <w:w w:val="105"/>
              </w:rPr>
            </w:pPr>
            <w:r w:rsidRPr="00970CA5">
              <w:rPr>
                <w:w w:val="105"/>
              </w:rPr>
              <w:t>Noțiuni de trigonometrie în triunghiul dreptunghic: sinusul, cosinusul, tangenta și cotangenta unui unghi ascuțit</w:t>
            </w:r>
          </w:p>
          <w:p w14:paraId="453CED1C" w14:textId="78C863CD" w:rsidR="00F9647C" w:rsidRPr="00970CA5" w:rsidRDefault="00F9647C" w:rsidP="00F9647C">
            <w:pPr>
              <w:pStyle w:val="TableParagraph"/>
              <w:numPr>
                <w:ilvl w:val="0"/>
                <w:numId w:val="15"/>
              </w:numPr>
              <w:ind w:left="357" w:right="-90" w:hanging="357"/>
              <w:jc w:val="both"/>
              <w:rPr>
                <w:sz w:val="24"/>
                <w:szCs w:val="24"/>
                <w:lang w:val="ro-RO"/>
              </w:rPr>
            </w:pPr>
            <w:r w:rsidRPr="00970CA5">
              <w:rPr>
                <w:w w:val="105"/>
                <w:sz w:val="24"/>
                <w:szCs w:val="24"/>
                <w:lang w:val="ro-RO"/>
              </w:rPr>
              <w:t>Rezolvarea triunghiului dreptunghic; aplicații: calculul elementelor (latură, apotemă, arie, perimetru) în triunghiul echilateral, în pătrat și în hexagonul regulat; aproximarea în situații practice a distanțelor folosind relații metrice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137E4" w14:textId="55698A54" w:rsidR="00F9647C" w:rsidRPr="00970CA5" w:rsidRDefault="00F9647C" w:rsidP="00F96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62F27" w14:textId="77777777" w:rsidR="00F9647C" w:rsidRDefault="00F9647C" w:rsidP="00F96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</w:rPr>
            </w:pPr>
            <w:r w:rsidRPr="00970CA5">
              <w:rPr>
                <w:rFonts w:eastAsia="Arial"/>
              </w:rPr>
              <w:t>S26</w:t>
            </w:r>
            <w:r>
              <w:rPr>
                <w:rFonts w:eastAsia="Arial"/>
              </w:rPr>
              <w:t xml:space="preserve"> </w:t>
            </w:r>
            <w:r w:rsidRPr="00970CA5">
              <w:rPr>
                <w:rFonts w:eastAsia="Arial"/>
              </w:rPr>
              <w:t>(2 ore)</w:t>
            </w:r>
          </w:p>
          <w:p w14:paraId="25AA152C" w14:textId="3C509237" w:rsidR="00F9647C" w:rsidRPr="00970CA5" w:rsidRDefault="00F9647C" w:rsidP="00F96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S27 – S28</w:t>
            </w:r>
          </w:p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FB0FAE" w14:textId="77777777" w:rsidR="00F9647C" w:rsidRPr="00970CA5" w:rsidRDefault="00F9647C" w:rsidP="00F96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</w:rPr>
            </w:pPr>
          </w:p>
        </w:tc>
      </w:tr>
      <w:tr w:rsidR="00F9647C" w:rsidRPr="00970CA5" w14:paraId="78DB2CDC" w14:textId="77777777" w:rsidTr="00A76534"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EE9B27A" w14:textId="0D4F17EA" w:rsidR="00F9647C" w:rsidRPr="00970CA5" w:rsidRDefault="00F9647C" w:rsidP="00F9647C">
            <w:pPr>
              <w:pStyle w:val="TableParagraph"/>
              <w:spacing w:before="120" w:after="120"/>
              <w:ind w:right="-90"/>
              <w:jc w:val="center"/>
              <w:rPr>
                <w:b/>
                <w:sz w:val="24"/>
                <w:szCs w:val="24"/>
                <w:lang w:val="ro-RO"/>
              </w:rPr>
            </w:pPr>
            <w:r w:rsidRPr="00970CA5">
              <w:rPr>
                <w:b/>
                <w:lang w:val="ro-RO"/>
              </w:rPr>
              <w:t>Programul</w:t>
            </w:r>
            <w:r w:rsidRPr="00970CA5">
              <w:rPr>
                <w:b/>
              </w:rPr>
              <w:t xml:space="preserve"> „</w:t>
            </w:r>
            <w:r w:rsidRPr="00970CA5">
              <w:rPr>
                <w:b/>
                <w:spacing w:val="-1"/>
                <w:w w:val="105"/>
                <w:sz w:val="24"/>
                <w:szCs w:val="24"/>
                <w:lang w:val="ro-RO"/>
              </w:rPr>
              <w:t>Săptămâna verde”***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670AD4B" w14:textId="77777777" w:rsidR="00F9647C" w:rsidRPr="00970CA5" w:rsidRDefault="00F9647C" w:rsidP="00F96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BB4C7DA" w14:textId="6291C940" w:rsidR="00F9647C" w:rsidRPr="00970CA5" w:rsidRDefault="00F9647C" w:rsidP="00F96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</w:rPr>
            </w:pPr>
            <w:r w:rsidRPr="00970CA5">
              <w:rPr>
                <w:rFonts w:eastAsia="Arial"/>
              </w:rPr>
              <w:t>S</w:t>
            </w:r>
            <w:r>
              <w:rPr>
                <w:rFonts w:eastAsia="Arial"/>
              </w:rPr>
              <w:t>29</w:t>
            </w:r>
          </w:p>
        </w:tc>
        <w:tc>
          <w:tcPr>
            <w:tcW w:w="1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3B31C" w14:textId="77777777" w:rsidR="00F9647C" w:rsidRPr="00970CA5" w:rsidRDefault="00F9647C" w:rsidP="00F96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  <w:b/>
              </w:rPr>
            </w:pPr>
          </w:p>
        </w:tc>
      </w:tr>
      <w:tr w:rsidR="00F9647C" w:rsidRPr="00970CA5" w14:paraId="52016595" w14:textId="77777777" w:rsidTr="00BC45AB">
        <w:tc>
          <w:tcPr>
            <w:tcW w:w="14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B54DF26" w14:textId="006C4B6E" w:rsidR="00F9647C" w:rsidRPr="00970CA5" w:rsidRDefault="00F9647C" w:rsidP="00F96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-90" w:firstLine="0"/>
              <w:jc w:val="center"/>
              <w:rPr>
                <w:rFonts w:eastAsia="Arial"/>
                <w:b/>
              </w:rPr>
            </w:pPr>
            <w:r w:rsidRPr="00970CA5">
              <w:rPr>
                <w:rFonts w:eastAsia="Arial"/>
                <w:b/>
              </w:rPr>
              <w:t xml:space="preserve">Vacanță </w:t>
            </w:r>
            <w:r w:rsidRPr="00A76534">
              <w:rPr>
                <w:rFonts w:eastAsia="Arial"/>
                <w:bCs/>
              </w:rPr>
              <w:t>(</w:t>
            </w:r>
            <w:r w:rsidR="00A76534">
              <w:rPr>
                <w:rFonts w:eastAsia="Arial"/>
                <w:bCs/>
              </w:rPr>
              <w:t>2</w:t>
            </w:r>
            <w:r w:rsidRPr="00A76534">
              <w:rPr>
                <w:rFonts w:eastAsia="Arial"/>
                <w:bCs/>
              </w:rPr>
              <w:t>7.04.202</w:t>
            </w:r>
            <w:r w:rsidR="00A76534">
              <w:rPr>
                <w:rFonts w:eastAsia="Arial"/>
                <w:bCs/>
              </w:rPr>
              <w:t>4</w:t>
            </w:r>
            <w:r w:rsidRPr="00A76534">
              <w:rPr>
                <w:rFonts w:eastAsia="Arial"/>
                <w:bCs/>
              </w:rPr>
              <w:t xml:space="preserve"> - </w:t>
            </w:r>
            <w:r w:rsidR="00A76534">
              <w:rPr>
                <w:rFonts w:eastAsia="Arial"/>
                <w:bCs/>
              </w:rPr>
              <w:t>07</w:t>
            </w:r>
            <w:r w:rsidRPr="00A76534">
              <w:rPr>
                <w:rFonts w:eastAsia="Arial"/>
                <w:bCs/>
              </w:rPr>
              <w:t>.0</w:t>
            </w:r>
            <w:r w:rsidR="00A76534">
              <w:rPr>
                <w:rFonts w:eastAsia="Arial"/>
                <w:bCs/>
              </w:rPr>
              <w:t>5</w:t>
            </w:r>
            <w:r w:rsidRPr="00A76534">
              <w:rPr>
                <w:rFonts w:eastAsia="Arial"/>
                <w:bCs/>
              </w:rPr>
              <w:t>.202</w:t>
            </w:r>
            <w:r w:rsidR="00A76534">
              <w:rPr>
                <w:rFonts w:eastAsia="Arial"/>
                <w:bCs/>
              </w:rPr>
              <w:t>4</w:t>
            </w:r>
            <w:r w:rsidRPr="00A76534">
              <w:rPr>
                <w:rFonts w:eastAsia="Arial"/>
                <w:bCs/>
              </w:rPr>
              <w:t>)</w:t>
            </w:r>
          </w:p>
        </w:tc>
      </w:tr>
      <w:tr w:rsidR="00F9647C" w:rsidRPr="00970CA5" w14:paraId="7415AE7B" w14:textId="77777777" w:rsidTr="00BC45AB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2E87D" w14:textId="5FA1A848" w:rsidR="00F9647C" w:rsidRPr="00970CA5" w:rsidRDefault="00F9647C" w:rsidP="00F9647C">
            <w:pPr>
              <w:pStyle w:val="TableParagraph"/>
              <w:rPr>
                <w:sz w:val="24"/>
                <w:szCs w:val="24"/>
                <w:lang w:val="ro-RO"/>
              </w:rPr>
            </w:pPr>
            <w:r w:rsidRPr="00970CA5">
              <w:rPr>
                <w:b/>
                <w:sz w:val="24"/>
                <w:szCs w:val="24"/>
                <w:lang w:val="ro-RO"/>
              </w:rPr>
              <w:t>Ecuații</w:t>
            </w:r>
            <w:r w:rsidRPr="00970CA5">
              <w:rPr>
                <w:b/>
                <w:spacing w:val="3"/>
                <w:sz w:val="24"/>
                <w:szCs w:val="24"/>
                <w:lang w:val="ro-RO"/>
              </w:rPr>
              <w:t xml:space="preserve"> </w:t>
            </w:r>
            <w:r w:rsidRPr="00970CA5">
              <w:rPr>
                <w:b/>
                <w:sz w:val="24"/>
                <w:szCs w:val="24"/>
                <w:lang w:val="ro-RO"/>
              </w:rPr>
              <w:t>și</w:t>
            </w:r>
            <w:r w:rsidRPr="00970CA5">
              <w:rPr>
                <w:b/>
                <w:spacing w:val="1"/>
                <w:sz w:val="24"/>
                <w:szCs w:val="24"/>
                <w:lang w:val="ro-RO"/>
              </w:rPr>
              <w:t xml:space="preserve"> </w:t>
            </w:r>
            <w:r w:rsidRPr="00970CA5">
              <w:rPr>
                <w:b/>
                <w:sz w:val="24"/>
                <w:szCs w:val="24"/>
                <w:lang w:val="ro-RO"/>
              </w:rPr>
              <w:t>sisteme de ecuații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1BF53" w14:textId="77777777" w:rsidR="00F9647C" w:rsidRPr="00970CA5" w:rsidRDefault="00F9647C" w:rsidP="00F9647C">
            <w:pPr>
              <w:pStyle w:val="TableParagraph"/>
              <w:jc w:val="center"/>
              <w:rPr>
                <w:b/>
                <w:sz w:val="24"/>
                <w:szCs w:val="24"/>
                <w:lang w:val="ro-RO"/>
              </w:rPr>
            </w:pPr>
            <w:r w:rsidRPr="00970CA5">
              <w:rPr>
                <w:b/>
                <w:sz w:val="24"/>
                <w:szCs w:val="24"/>
                <w:lang w:val="ro-RO"/>
              </w:rPr>
              <w:t>1.2</w:t>
            </w:r>
          </w:p>
          <w:p w14:paraId="3ED5C5F1" w14:textId="77777777" w:rsidR="00F9647C" w:rsidRPr="00970CA5" w:rsidRDefault="00F9647C" w:rsidP="00F9647C">
            <w:pPr>
              <w:pStyle w:val="TableParagraph"/>
              <w:jc w:val="center"/>
              <w:rPr>
                <w:b/>
                <w:sz w:val="24"/>
                <w:szCs w:val="24"/>
                <w:lang w:val="ro-RO"/>
              </w:rPr>
            </w:pPr>
            <w:r w:rsidRPr="00970CA5">
              <w:rPr>
                <w:b/>
                <w:sz w:val="24"/>
                <w:szCs w:val="24"/>
                <w:lang w:val="ro-RO"/>
              </w:rPr>
              <w:t>2.2</w:t>
            </w:r>
          </w:p>
          <w:p w14:paraId="2A1792E2" w14:textId="77777777" w:rsidR="00F9647C" w:rsidRPr="00970CA5" w:rsidRDefault="00F9647C" w:rsidP="00F9647C">
            <w:pPr>
              <w:pStyle w:val="TableParagraph"/>
              <w:jc w:val="center"/>
              <w:rPr>
                <w:b/>
                <w:sz w:val="24"/>
                <w:szCs w:val="24"/>
                <w:lang w:val="ro-RO"/>
              </w:rPr>
            </w:pPr>
            <w:r w:rsidRPr="00970CA5">
              <w:rPr>
                <w:b/>
                <w:sz w:val="24"/>
                <w:szCs w:val="24"/>
                <w:lang w:val="ro-RO"/>
              </w:rPr>
              <w:t>3.1, 3.2</w:t>
            </w:r>
          </w:p>
          <w:p w14:paraId="656AA3E4" w14:textId="77777777" w:rsidR="00F9647C" w:rsidRPr="00970CA5" w:rsidRDefault="00F9647C" w:rsidP="00F9647C">
            <w:pPr>
              <w:pStyle w:val="TableParagraph"/>
              <w:jc w:val="center"/>
              <w:rPr>
                <w:b/>
                <w:sz w:val="24"/>
                <w:szCs w:val="24"/>
                <w:lang w:val="ro-RO"/>
              </w:rPr>
            </w:pPr>
            <w:r w:rsidRPr="00970CA5">
              <w:rPr>
                <w:b/>
                <w:sz w:val="24"/>
                <w:szCs w:val="24"/>
                <w:lang w:val="ro-RO"/>
              </w:rPr>
              <w:t>4.2</w:t>
            </w:r>
          </w:p>
          <w:p w14:paraId="471E6015" w14:textId="77777777" w:rsidR="00F9647C" w:rsidRPr="00970CA5" w:rsidRDefault="00F9647C" w:rsidP="00F9647C">
            <w:pPr>
              <w:pStyle w:val="TableParagraph"/>
              <w:jc w:val="center"/>
              <w:rPr>
                <w:b/>
                <w:sz w:val="24"/>
                <w:szCs w:val="24"/>
                <w:lang w:val="ro-RO"/>
              </w:rPr>
            </w:pPr>
            <w:r w:rsidRPr="00970CA5">
              <w:rPr>
                <w:b/>
                <w:sz w:val="24"/>
                <w:szCs w:val="24"/>
                <w:lang w:val="ro-RO"/>
              </w:rPr>
              <w:t>5.1, 5.2</w:t>
            </w:r>
          </w:p>
          <w:p w14:paraId="2107A215" w14:textId="7358E1F0" w:rsidR="00F9647C" w:rsidRPr="00970CA5" w:rsidRDefault="00F9647C" w:rsidP="00F9647C">
            <w:pPr>
              <w:ind w:firstLine="0"/>
              <w:jc w:val="center"/>
              <w:rPr>
                <w:b/>
              </w:rPr>
            </w:pPr>
            <w:r w:rsidRPr="00970CA5">
              <w:rPr>
                <w:b/>
              </w:rPr>
              <w:t>6.2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08F82" w14:textId="77777777" w:rsidR="00F9647C" w:rsidRPr="00970CA5" w:rsidRDefault="00F9647C" w:rsidP="00F9647C">
            <w:pPr>
              <w:pStyle w:val="TableParagraph"/>
              <w:numPr>
                <w:ilvl w:val="0"/>
                <w:numId w:val="15"/>
              </w:numPr>
              <w:ind w:left="357" w:right="-90" w:hanging="357"/>
              <w:jc w:val="both"/>
              <w:rPr>
                <w:sz w:val="24"/>
                <w:szCs w:val="24"/>
                <w:lang w:val="ro-RO"/>
              </w:rPr>
            </w:pPr>
            <w:r w:rsidRPr="00970CA5">
              <w:rPr>
                <w:sz w:val="24"/>
                <w:szCs w:val="24"/>
                <w:lang w:val="ro-RO"/>
              </w:rPr>
              <w:t>Transformarea unei egalități într-o egalitate</w:t>
            </w:r>
            <w:r w:rsidRPr="00970CA5">
              <w:rPr>
                <w:spacing w:val="9"/>
                <w:sz w:val="24"/>
                <w:szCs w:val="24"/>
                <w:lang w:val="ro-RO"/>
              </w:rPr>
              <w:t xml:space="preserve"> </w:t>
            </w:r>
            <w:r w:rsidRPr="00970CA5">
              <w:rPr>
                <w:sz w:val="24"/>
                <w:szCs w:val="24"/>
                <w:lang w:val="ro-RO"/>
              </w:rPr>
              <w:t>echivalentă;</w:t>
            </w:r>
            <w:r w:rsidRPr="00970CA5">
              <w:rPr>
                <w:spacing w:val="9"/>
                <w:sz w:val="24"/>
                <w:szCs w:val="24"/>
                <w:lang w:val="ro-RO"/>
              </w:rPr>
              <w:t xml:space="preserve"> </w:t>
            </w:r>
            <w:r w:rsidRPr="00970CA5">
              <w:rPr>
                <w:sz w:val="24"/>
                <w:szCs w:val="24"/>
                <w:lang w:val="ro-RO"/>
              </w:rPr>
              <w:t>identități</w:t>
            </w:r>
          </w:p>
          <w:p w14:paraId="41CE34BC" w14:textId="77777777" w:rsidR="00F9647C" w:rsidRDefault="00F9647C" w:rsidP="00F9647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ind w:left="357" w:right="-90" w:hanging="357"/>
              <w:jc w:val="left"/>
            </w:pPr>
            <w:r w:rsidRPr="00970CA5">
              <w:t>Ecuații</w:t>
            </w:r>
            <w:r w:rsidRPr="00970CA5">
              <w:rPr>
                <w:spacing w:val="3"/>
              </w:rPr>
              <w:t xml:space="preserve"> </w:t>
            </w:r>
            <w:r w:rsidRPr="00970CA5">
              <w:t>de</w:t>
            </w:r>
            <w:r w:rsidRPr="00970CA5">
              <w:rPr>
                <w:spacing w:val="2"/>
              </w:rPr>
              <w:t xml:space="preserve"> </w:t>
            </w:r>
            <w:r w:rsidRPr="00970CA5">
              <w:t>forma</w:t>
            </w:r>
            <w:r w:rsidRPr="00970CA5">
              <w:rPr>
                <w:spacing w:val="5"/>
              </w:rPr>
              <w:t xml:space="preserve"> </w:t>
            </w:r>
            <w:r w:rsidR="001C3E88" w:rsidRPr="00970CA5">
              <w:rPr>
                <w:rFonts w:eastAsiaTheme="minorHAnsi"/>
                <w:noProof/>
                <w:position w:val="-6"/>
                <w:lang w:eastAsia="en-US"/>
              </w:rPr>
              <w:object w:dxaOrig="920" w:dyaOrig="260" w14:anchorId="33E0AC00">
                <v:shape id="_x0000_i1027" type="#_x0000_t75" alt="" style="width:46.8pt;height:12.6pt;mso-width-percent:0;mso-height-percent:0;mso-width-percent:0;mso-height-percent:0" o:ole="">
                  <v:imagedata r:id="rId20" o:title=""/>
                </v:shape>
                <o:OLEObject Type="Embed" ProgID="Equation.DSMT4" ShapeID="_x0000_i1027" DrawAspect="Content" ObjectID="_1755860751" r:id="rId21"/>
              </w:object>
            </w:r>
            <w:r w:rsidRPr="00970CA5">
              <w:t>,</w:t>
            </w:r>
            <w:r w:rsidRPr="00970CA5">
              <w:rPr>
                <w:spacing w:val="3"/>
              </w:rPr>
              <w:t xml:space="preserve"> </w:t>
            </w:r>
            <w:r w:rsidRPr="00970CA5">
              <w:t>unde</w:t>
            </w:r>
            <w:r w:rsidRPr="00970CA5">
              <w:rPr>
                <w:spacing w:val="2"/>
              </w:rPr>
              <w:t xml:space="preserve"> </w:t>
            </w:r>
            <w:r w:rsidR="001C3E88" w:rsidRPr="007A21EF">
              <w:rPr>
                <w:rFonts w:eastAsiaTheme="minorHAnsi"/>
                <w:noProof/>
                <w:position w:val="-10"/>
                <w:lang w:eastAsia="en-US"/>
              </w:rPr>
              <w:object w:dxaOrig="740" w:dyaOrig="300" w14:anchorId="4D33408F">
                <v:shape id="_x0000_i1026" type="#_x0000_t75" alt="" style="width:36.9pt;height:17.1pt;mso-width-percent:0;mso-height-percent:0;mso-width-percent:0;mso-height-percent:0" o:ole="">
                  <v:imagedata r:id="rId22" o:title=""/>
                </v:shape>
                <o:OLEObject Type="Embed" ProgID="Equation.DSMT4" ShapeID="_x0000_i1026" DrawAspect="Content" ObjectID="_1755860752" r:id="rId23"/>
              </w:object>
            </w:r>
            <w:r w:rsidRPr="007A21EF">
              <w:rPr>
                <w:lang w:eastAsia="en-US"/>
              </w:rPr>
              <w:t>;</w:t>
            </w:r>
            <w:r w:rsidRPr="00970CA5">
              <w:rPr>
                <w:lang w:eastAsia="en-US"/>
              </w:rPr>
              <w:t xml:space="preserve"> </w:t>
            </w:r>
            <w:r w:rsidRPr="00970CA5">
              <w:t xml:space="preserve">mulțimea soluțiilor </w:t>
            </w:r>
            <w:r w:rsidRPr="00764C65">
              <w:t xml:space="preserve">unei </w:t>
            </w:r>
            <w:r w:rsidRPr="00EE353B">
              <w:t>ecuații, ecuații echivalente</w:t>
            </w:r>
          </w:p>
          <w:p w14:paraId="1EC9E737" w14:textId="77777777" w:rsidR="00F9647C" w:rsidRPr="00EE353B" w:rsidRDefault="00F9647C" w:rsidP="00F9647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ind w:left="357" w:right="-90" w:hanging="357"/>
              <w:jc w:val="left"/>
            </w:pPr>
            <w:r>
              <w:rPr>
                <w:w w:val="105"/>
              </w:rPr>
              <w:t xml:space="preserve">Sisteme </w:t>
            </w:r>
            <w:r w:rsidRPr="00EE353B">
              <w:rPr>
                <w:w w:val="105"/>
              </w:rPr>
              <w:t>de două ecuații liniare cu două  necunoscute; rezolvare</w:t>
            </w:r>
            <w:r w:rsidRPr="00764C65">
              <w:rPr>
                <w:w w:val="105"/>
              </w:rPr>
              <w:t xml:space="preserve"> prin metoda substituției și/sau prin metoda reducerii</w:t>
            </w:r>
          </w:p>
          <w:p w14:paraId="34BAE426" w14:textId="42B7F76E" w:rsidR="00F9647C" w:rsidRPr="00970CA5" w:rsidRDefault="00F9647C" w:rsidP="00F9647C">
            <w:pPr>
              <w:pStyle w:val="ListParagraph"/>
              <w:widowControl/>
              <w:numPr>
                <w:ilvl w:val="0"/>
                <w:numId w:val="7"/>
              </w:numPr>
              <w:ind w:left="357" w:right="-90" w:hanging="357"/>
              <w:jc w:val="left"/>
            </w:pPr>
            <w:r w:rsidRPr="00764C65">
              <w:rPr>
                <w:w w:val="105"/>
              </w:rPr>
              <w:t>Probleme</w:t>
            </w:r>
            <w:r w:rsidRPr="00764C65">
              <w:rPr>
                <w:spacing w:val="-11"/>
                <w:w w:val="105"/>
              </w:rPr>
              <w:t xml:space="preserve"> </w:t>
            </w:r>
            <w:r w:rsidRPr="00970CA5">
              <w:rPr>
                <w:w w:val="105"/>
              </w:rPr>
              <w:t>care</w:t>
            </w:r>
            <w:r w:rsidRPr="00970CA5">
              <w:rPr>
                <w:spacing w:val="-11"/>
                <w:w w:val="105"/>
              </w:rPr>
              <w:t xml:space="preserve"> </w:t>
            </w:r>
            <w:r w:rsidRPr="00970CA5">
              <w:rPr>
                <w:w w:val="105"/>
              </w:rPr>
              <w:t>se</w:t>
            </w:r>
            <w:r w:rsidRPr="00970CA5">
              <w:rPr>
                <w:spacing w:val="-10"/>
                <w:w w:val="105"/>
              </w:rPr>
              <w:t xml:space="preserve"> </w:t>
            </w:r>
            <w:r w:rsidRPr="00970CA5">
              <w:rPr>
                <w:w w:val="105"/>
              </w:rPr>
              <w:t>rezolvă</w:t>
            </w:r>
            <w:r w:rsidRPr="00970CA5">
              <w:rPr>
                <w:spacing w:val="-9"/>
                <w:w w:val="105"/>
              </w:rPr>
              <w:t xml:space="preserve"> </w:t>
            </w:r>
            <w:r w:rsidRPr="00970CA5">
              <w:rPr>
                <w:w w:val="105"/>
              </w:rPr>
              <w:t>prin</w:t>
            </w:r>
            <w:r w:rsidRPr="00970CA5">
              <w:rPr>
                <w:spacing w:val="-10"/>
                <w:w w:val="105"/>
              </w:rPr>
              <w:t xml:space="preserve"> </w:t>
            </w:r>
            <w:r w:rsidRPr="00970CA5">
              <w:rPr>
                <w:w w:val="105"/>
              </w:rPr>
              <w:t>ecuații</w:t>
            </w:r>
            <w:r w:rsidRPr="00970CA5">
              <w:rPr>
                <w:spacing w:val="-10"/>
                <w:w w:val="105"/>
              </w:rPr>
              <w:t xml:space="preserve"> </w:t>
            </w:r>
            <w:r w:rsidRPr="00970CA5">
              <w:rPr>
                <w:w w:val="105"/>
              </w:rPr>
              <w:t>sau sisteme de ecuații liniare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F4E57" w14:textId="269C179F" w:rsidR="00F9647C" w:rsidRPr="0077624F" w:rsidRDefault="00F9647C" w:rsidP="00F96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  <w:highlight w:val="yellow"/>
              </w:rPr>
            </w:pPr>
            <w:r w:rsidRPr="00970CA5">
              <w:rPr>
                <w:rFonts w:eastAsia="Arial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0CB7D" w14:textId="77777777" w:rsidR="00F9647C" w:rsidRDefault="00F9647C" w:rsidP="00F96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</w:rPr>
            </w:pPr>
            <w:r w:rsidRPr="00970CA5">
              <w:rPr>
                <w:rFonts w:eastAsia="Arial"/>
              </w:rPr>
              <w:t>S</w:t>
            </w:r>
            <w:r>
              <w:rPr>
                <w:rFonts w:eastAsia="Arial"/>
              </w:rPr>
              <w:t>30</w:t>
            </w:r>
            <w:r w:rsidRPr="00970CA5">
              <w:rPr>
                <w:rFonts w:eastAsia="Arial"/>
              </w:rPr>
              <w:t xml:space="preserve"> - S3</w:t>
            </w:r>
            <w:r>
              <w:rPr>
                <w:rFonts w:eastAsia="Arial"/>
              </w:rPr>
              <w:t>1</w:t>
            </w:r>
          </w:p>
          <w:p w14:paraId="2BFD0C7D" w14:textId="3ABD8590" w:rsidR="00F9647C" w:rsidRPr="00970CA5" w:rsidRDefault="00F9647C" w:rsidP="00F96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S32 (2 ore)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D4E9AF" w14:textId="14410FCF" w:rsidR="00F9647C" w:rsidRPr="00970CA5" w:rsidRDefault="00F9647C" w:rsidP="00F96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  <w:b/>
              </w:rPr>
            </w:pPr>
            <w:r w:rsidRPr="00EE353B">
              <w:rPr>
                <w:bCs/>
              </w:rPr>
              <w:t>Cursuri</w:t>
            </w:r>
          </w:p>
        </w:tc>
      </w:tr>
      <w:tr w:rsidR="00F9647C" w:rsidRPr="00970CA5" w14:paraId="40CE6383" w14:textId="77777777" w:rsidTr="00BC45AB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F6E54" w14:textId="329BC760" w:rsidR="00F9647C" w:rsidRPr="00970CA5" w:rsidRDefault="00F9647C" w:rsidP="00F9647C">
            <w:pPr>
              <w:pStyle w:val="TableParagraph"/>
              <w:rPr>
                <w:b/>
                <w:sz w:val="24"/>
                <w:szCs w:val="24"/>
                <w:lang w:val="ro-RO"/>
              </w:rPr>
            </w:pPr>
            <w:r w:rsidRPr="00970CA5">
              <w:rPr>
                <w:b/>
                <w:w w:val="105"/>
                <w:sz w:val="24"/>
                <w:szCs w:val="24"/>
                <w:lang w:val="ro-RO"/>
              </w:rPr>
              <w:t>Organizarea datelor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C7D9A" w14:textId="77777777" w:rsidR="00F9647C" w:rsidRPr="00970CA5" w:rsidRDefault="00F9647C" w:rsidP="00F9647C">
            <w:pPr>
              <w:pStyle w:val="TableParagraph"/>
              <w:jc w:val="center"/>
              <w:rPr>
                <w:b/>
                <w:sz w:val="24"/>
                <w:szCs w:val="24"/>
                <w:lang w:val="ro-RO"/>
              </w:rPr>
            </w:pPr>
            <w:r w:rsidRPr="00970CA5">
              <w:rPr>
                <w:b/>
                <w:w w:val="105"/>
                <w:sz w:val="24"/>
                <w:szCs w:val="24"/>
                <w:lang w:val="ro-RO"/>
              </w:rPr>
              <w:t>1.3</w:t>
            </w:r>
          </w:p>
          <w:p w14:paraId="34AB3A9D" w14:textId="77777777" w:rsidR="00F9647C" w:rsidRPr="00970CA5" w:rsidRDefault="00F9647C" w:rsidP="00F9647C">
            <w:pPr>
              <w:pStyle w:val="TableParagraph"/>
              <w:jc w:val="center"/>
              <w:rPr>
                <w:b/>
                <w:sz w:val="24"/>
                <w:szCs w:val="24"/>
                <w:lang w:val="ro-RO"/>
              </w:rPr>
            </w:pPr>
            <w:r w:rsidRPr="00970CA5">
              <w:rPr>
                <w:b/>
                <w:w w:val="105"/>
                <w:sz w:val="24"/>
                <w:szCs w:val="24"/>
                <w:lang w:val="ro-RO"/>
              </w:rPr>
              <w:t>2.3</w:t>
            </w:r>
          </w:p>
          <w:p w14:paraId="27F45F52" w14:textId="77777777" w:rsidR="00F9647C" w:rsidRPr="00764C65" w:rsidRDefault="00F9647C" w:rsidP="00F9647C">
            <w:pPr>
              <w:pStyle w:val="TableParagraph"/>
              <w:jc w:val="center"/>
              <w:rPr>
                <w:b/>
                <w:sz w:val="24"/>
                <w:szCs w:val="24"/>
                <w:lang w:val="ro-RO"/>
              </w:rPr>
            </w:pPr>
            <w:r w:rsidRPr="00764C65">
              <w:rPr>
                <w:b/>
                <w:w w:val="105"/>
                <w:sz w:val="24"/>
                <w:szCs w:val="24"/>
                <w:lang w:val="ro-RO"/>
              </w:rPr>
              <w:t>3.3</w:t>
            </w:r>
          </w:p>
          <w:p w14:paraId="64F98ECD" w14:textId="77777777" w:rsidR="00F9647C" w:rsidRPr="00764C65" w:rsidRDefault="00F9647C" w:rsidP="00F9647C">
            <w:pPr>
              <w:pStyle w:val="TableParagraph"/>
              <w:jc w:val="center"/>
              <w:rPr>
                <w:b/>
                <w:sz w:val="24"/>
                <w:szCs w:val="24"/>
                <w:lang w:val="ro-RO"/>
              </w:rPr>
            </w:pPr>
            <w:r w:rsidRPr="00764C65">
              <w:rPr>
                <w:b/>
                <w:w w:val="105"/>
                <w:sz w:val="24"/>
                <w:szCs w:val="24"/>
                <w:lang w:val="ro-RO"/>
              </w:rPr>
              <w:t>4.3</w:t>
            </w:r>
          </w:p>
          <w:p w14:paraId="54E82949" w14:textId="77777777" w:rsidR="00F9647C" w:rsidRPr="00970CA5" w:rsidRDefault="00F9647C" w:rsidP="00F9647C">
            <w:pPr>
              <w:pStyle w:val="TableParagraph"/>
              <w:jc w:val="center"/>
              <w:rPr>
                <w:b/>
                <w:sz w:val="24"/>
                <w:szCs w:val="24"/>
                <w:lang w:val="ro-RO"/>
              </w:rPr>
            </w:pPr>
            <w:r w:rsidRPr="00970CA5">
              <w:rPr>
                <w:b/>
                <w:w w:val="105"/>
                <w:sz w:val="24"/>
                <w:szCs w:val="24"/>
                <w:lang w:val="ro-RO"/>
              </w:rPr>
              <w:t>5.3</w:t>
            </w:r>
          </w:p>
          <w:p w14:paraId="391846D0" w14:textId="6984B50D" w:rsidR="00F9647C" w:rsidRPr="00970CA5" w:rsidRDefault="00F9647C" w:rsidP="00F9647C">
            <w:pPr>
              <w:pStyle w:val="TableParagraph"/>
              <w:jc w:val="center"/>
              <w:rPr>
                <w:b/>
                <w:sz w:val="24"/>
                <w:szCs w:val="24"/>
                <w:lang w:val="ro-RO"/>
              </w:rPr>
            </w:pPr>
            <w:r w:rsidRPr="00970CA5">
              <w:rPr>
                <w:b/>
                <w:w w:val="105"/>
              </w:rPr>
              <w:t>6.3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2A444" w14:textId="77777777" w:rsidR="00F9647C" w:rsidRPr="00970CA5" w:rsidRDefault="00F9647C" w:rsidP="00F9647C">
            <w:pPr>
              <w:pStyle w:val="TableParagraph"/>
              <w:numPr>
                <w:ilvl w:val="0"/>
                <w:numId w:val="9"/>
              </w:numPr>
              <w:ind w:left="402" w:right="-90" w:hanging="357"/>
              <w:rPr>
                <w:sz w:val="24"/>
                <w:szCs w:val="24"/>
                <w:lang w:val="ro-RO"/>
              </w:rPr>
            </w:pPr>
            <w:r w:rsidRPr="00970CA5">
              <w:rPr>
                <w:w w:val="105"/>
                <w:sz w:val="24"/>
                <w:szCs w:val="24"/>
                <w:lang w:val="ro-RO"/>
              </w:rPr>
              <w:t>Produsul</w:t>
            </w:r>
            <w:r w:rsidRPr="00970CA5">
              <w:rPr>
                <w:spacing w:val="-10"/>
                <w:w w:val="105"/>
                <w:sz w:val="24"/>
                <w:szCs w:val="24"/>
                <w:lang w:val="ro-RO"/>
              </w:rPr>
              <w:t xml:space="preserve"> </w:t>
            </w:r>
            <w:r w:rsidRPr="00970CA5">
              <w:rPr>
                <w:w w:val="105"/>
                <w:sz w:val="24"/>
                <w:szCs w:val="24"/>
                <w:lang w:val="ro-RO"/>
              </w:rPr>
              <w:t>cartezian</w:t>
            </w:r>
            <w:r w:rsidRPr="00970CA5">
              <w:rPr>
                <w:spacing w:val="-8"/>
                <w:w w:val="105"/>
                <w:sz w:val="24"/>
                <w:szCs w:val="24"/>
                <w:lang w:val="ro-RO"/>
              </w:rPr>
              <w:t xml:space="preserve"> </w:t>
            </w:r>
            <w:r w:rsidRPr="00970CA5">
              <w:rPr>
                <w:w w:val="105"/>
                <w:sz w:val="24"/>
                <w:szCs w:val="24"/>
                <w:lang w:val="ro-RO"/>
              </w:rPr>
              <w:t>a</w:t>
            </w:r>
            <w:r w:rsidRPr="00970CA5">
              <w:rPr>
                <w:spacing w:val="-10"/>
                <w:w w:val="105"/>
                <w:sz w:val="24"/>
                <w:szCs w:val="24"/>
                <w:lang w:val="ro-RO"/>
              </w:rPr>
              <w:t xml:space="preserve"> </w:t>
            </w:r>
            <w:r w:rsidRPr="00970CA5">
              <w:rPr>
                <w:w w:val="105"/>
                <w:sz w:val="24"/>
                <w:szCs w:val="24"/>
                <w:lang w:val="ro-RO"/>
              </w:rPr>
              <w:t>două</w:t>
            </w:r>
            <w:r w:rsidRPr="00970CA5">
              <w:rPr>
                <w:spacing w:val="-10"/>
                <w:w w:val="105"/>
                <w:sz w:val="24"/>
                <w:szCs w:val="24"/>
                <w:lang w:val="ro-RO"/>
              </w:rPr>
              <w:t xml:space="preserve"> </w:t>
            </w:r>
            <w:r w:rsidRPr="00970CA5">
              <w:rPr>
                <w:w w:val="105"/>
                <w:sz w:val="24"/>
                <w:szCs w:val="24"/>
                <w:lang w:val="ro-RO"/>
              </w:rPr>
              <w:t>mulțimi</w:t>
            </w:r>
            <w:r w:rsidRPr="00970CA5">
              <w:rPr>
                <w:spacing w:val="-10"/>
                <w:w w:val="105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970CA5">
              <w:rPr>
                <w:w w:val="105"/>
                <w:sz w:val="24"/>
                <w:szCs w:val="24"/>
                <w:lang w:val="ro-RO"/>
              </w:rPr>
              <w:t>nevide</w:t>
            </w:r>
            <w:proofErr w:type="spellEnd"/>
          </w:p>
          <w:p w14:paraId="030497CD" w14:textId="77777777" w:rsidR="00F9647C" w:rsidRPr="00970CA5" w:rsidRDefault="00F9647C" w:rsidP="00F9647C">
            <w:pPr>
              <w:pStyle w:val="TableParagraph"/>
              <w:numPr>
                <w:ilvl w:val="0"/>
                <w:numId w:val="9"/>
              </w:numPr>
              <w:ind w:left="402" w:right="-90" w:hanging="357"/>
              <w:rPr>
                <w:sz w:val="24"/>
                <w:szCs w:val="24"/>
                <w:lang w:val="ro-RO"/>
              </w:rPr>
            </w:pPr>
            <w:r w:rsidRPr="00970CA5">
              <w:rPr>
                <w:w w:val="105"/>
                <w:sz w:val="24"/>
                <w:szCs w:val="24"/>
                <w:lang w:val="ro-RO"/>
              </w:rPr>
              <w:t>Sisteme</w:t>
            </w:r>
            <w:r w:rsidRPr="00970CA5">
              <w:rPr>
                <w:spacing w:val="-10"/>
                <w:w w:val="105"/>
                <w:sz w:val="24"/>
                <w:szCs w:val="24"/>
                <w:lang w:val="ro-RO"/>
              </w:rPr>
              <w:t xml:space="preserve"> </w:t>
            </w:r>
            <w:r w:rsidRPr="00970CA5">
              <w:rPr>
                <w:w w:val="105"/>
                <w:sz w:val="24"/>
                <w:szCs w:val="24"/>
                <w:lang w:val="ro-RO"/>
              </w:rPr>
              <w:t>de</w:t>
            </w:r>
            <w:r w:rsidRPr="00970CA5">
              <w:rPr>
                <w:spacing w:val="-9"/>
                <w:w w:val="105"/>
                <w:sz w:val="24"/>
                <w:szCs w:val="24"/>
                <w:lang w:val="ro-RO"/>
              </w:rPr>
              <w:t xml:space="preserve"> </w:t>
            </w:r>
            <w:r w:rsidRPr="00970CA5">
              <w:rPr>
                <w:w w:val="105"/>
                <w:sz w:val="24"/>
                <w:szCs w:val="24"/>
                <w:lang w:val="ro-RO"/>
              </w:rPr>
              <w:t>axe</w:t>
            </w:r>
            <w:r w:rsidRPr="00970CA5">
              <w:rPr>
                <w:spacing w:val="-10"/>
                <w:w w:val="105"/>
                <w:sz w:val="24"/>
                <w:szCs w:val="24"/>
                <w:lang w:val="ro-RO"/>
              </w:rPr>
              <w:t xml:space="preserve"> </w:t>
            </w:r>
            <w:r w:rsidRPr="00970CA5">
              <w:rPr>
                <w:w w:val="105"/>
                <w:sz w:val="24"/>
                <w:szCs w:val="24"/>
                <w:lang w:val="ro-RO"/>
              </w:rPr>
              <w:t>ortogonale în plan; reprezentarea într-un sistem de axe ortogonale a unor perechi de numere reale; reprezentarea punctelor într-un sistem de axe ortogonale</w:t>
            </w:r>
          </w:p>
          <w:p w14:paraId="624057CE" w14:textId="77777777" w:rsidR="00F9647C" w:rsidRPr="00970CA5" w:rsidRDefault="00F9647C" w:rsidP="00F9647C">
            <w:pPr>
              <w:pStyle w:val="TableParagraph"/>
              <w:numPr>
                <w:ilvl w:val="0"/>
                <w:numId w:val="9"/>
              </w:numPr>
              <w:ind w:left="402" w:right="-90" w:hanging="357"/>
              <w:rPr>
                <w:sz w:val="24"/>
                <w:szCs w:val="24"/>
                <w:lang w:val="ro-RO"/>
              </w:rPr>
            </w:pPr>
            <w:r w:rsidRPr="00970CA5">
              <w:rPr>
                <w:w w:val="105"/>
                <w:sz w:val="24"/>
                <w:szCs w:val="24"/>
                <w:lang w:val="ro-RO"/>
              </w:rPr>
              <w:t>Distanța</w:t>
            </w:r>
            <w:r w:rsidRPr="00970CA5">
              <w:rPr>
                <w:spacing w:val="-9"/>
                <w:w w:val="105"/>
                <w:sz w:val="24"/>
                <w:szCs w:val="24"/>
                <w:lang w:val="ro-RO"/>
              </w:rPr>
              <w:t xml:space="preserve"> </w:t>
            </w:r>
            <w:r w:rsidRPr="00970CA5">
              <w:rPr>
                <w:w w:val="105"/>
                <w:sz w:val="24"/>
                <w:szCs w:val="24"/>
                <w:lang w:val="ro-RO"/>
              </w:rPr>
              <w:t>dintre</w:t>
            </w:r>
            <w:r w:rsidRPr="00970CA5">
              <w:rPr>
                <w:spacing w:val="-9"/>
                <w:w w:val="105"/>
                <w:sz w:val="24"/>
                <w:szCs w:val="24"/>
                <w:lang w:val="ro-RO"/>
              </w:rPr>
              <w:t xml:space="preserve"> </w:t>
            </w:r>
            <w:r w:rsidRPr="00970CA5">
              <w:rPr>
                <w:w w:val="105"/>
                <w:sz w:val="24"/>
                <w:szCs w:val="24"/>
                <w:lang w:val="ro-RO"/>
              </w:rPr>
              <w:t>două</w:t>
            </w:r>
            <w:r w:rsidRPr="00970CA5">
              <w:rPr>
                <w:spacing w:val="-9"/>
                <w:w w:val="105"/>
                <w:sz w:val="24"/>
                <w:szCs w:val="24"/>
                <w:lang w:val="ro-RO"/>
              </w:rPr>
              <w:t xml:space="preserve"> </w:t>
            </w:r>
            <w:r w:rsidRPr="00970CA5">
              <w:rPr>
                <w:w w:val="105"/>
                <w:sz w:val="24"/>
                <w:szCs w:val="24"/>
                <w:lang w:val="ro-RO"/>
              </w:rPr>
              <w:t>puncte</w:t>
            </w:r>
            <w:r w:rsidRPr="00970CA5">
              <w:rPr>
                <w:spacing w:val="-9"/>
                <w:w w:val="105"/>
                <w:sz w:val="24"/>
                <w:szCs w:val="24"/>
                <w:lang w:val="ro-RO"/>
              </w:rPr>
              <w:t xml:space="preserve"> </w:t>
            </w:r>
            <w:r w:rsidRPr="00970CA5">
              <w:rPr>
                <w:w w:val="105"/>
                <w:sz w:val="24"/>
                <w:szCs w:val="24"/>
                <w:lang w:val="ro-RO"/>
              </w:rPr>
              <w:t>din</w:t>
            </w:r>
            <w:r w:rsidRPr="00970CA5">
              <w:rPr>
                <w:spacing w:val="-9"/>
                <w:w w:val="105"/>
                <w:sz w:val="24"/>
                <w:szCs w:val="24"/>
                <w:lang w:val="ro-RO"/>
              </w:rPr>
              <w:t xml:space="preserve"> </w:t>
            </w:r>
            <w:r w:rsidRPr="00970CA5">
              <w:rPr>
                <w:w w:val="105"/>
                <w:sz w:val="24"/>
                <w:szCs w:val="24"/>
                <w:lang w:val="ro-RO"/>
              </w:rPr>
              <w:t>plan</w:t>
            </w:r>
          </w:p>
          <w:p w14:paraId="7361592C" w14:textId="59756CDA" w:rsidR="00F9647C" w:rsidRPr="00970CA5" w:rsidRDefault="00F9647C" w:rsidP="00F9647C">
            <w:pPr>
              <w:pStyle w:val="TableParagraph"/>
              <w:numPr>
                <w:ilvl w:val="0"/>
                <w:numId w:val="15"/>
              </w:numPr>
              <w:ind w:left="357" w:right="-90" w:hanging="357"/>
              <w:jc w:val="both"/>
              <w:rPr>
                <w:sz w:val="24"/>
                <w:szCs w:val="24"/>
                <w:lang w:val="ro-RO"/>
              </w:rPr>
            </w:pPr>
            <w:r w:rsidRPr="00970CA5">
              <w:rPr>
                <w:w w:val="105"/>
                <w:sz w:val="24"/>
                <w:szCs w:val="24"/>
                <w:lang w:val="ro-RO"/>
              </w:rPr>
              <w:t>Reprezentarea și interpretarea unor dependențe funcționale prin tabele,</w:t>
            </w:r>
            <w:r w:rsidRPr="00970CA5">
              <w:rPr>
                <w:spacing w:val="-11"/>
                <w:w w:val="105"/>
                <w:sz w:val="24"/>
                <w:szCs w:val="24"/>
                <w:lang w:val="ro-RO"/>
              </w:rPr>
              <w:t xml:space="preserve"> </w:t>
            </w:r>
            <w:r w:rsidRPr="00970CA5">
              <w:rPr>
                <w:w w:val="105"/>
                <w:sz w:val="24"/>
                <w:szCs w:val="24"/>
                <w:lang w:val="ro-RO"/>
              </w:rPr>
              <w:t>diagrame</w:t>
            </w:r>
            <w:r w:rsidRPr="00970CA5">
              <w:rPr>
                <w:spacing w:val="-11"/>
                <w:w w:val="105"/>
                <w:sz w:val="24"/>
                <w:szCs w:val="24"/>
                <w:lang w:val="ro-RO"/>
              </w:rPr>
              <w:t xml:space="preserve"> </w:t>
            </w:r>
            <w:r w:rsidRPr="00970CA5">
              <w:rPr>
                <w:w w:val="105"/>
                <w:sz w:val="24"/>
                <w:szCs w:val="24"/>
                <w:lang w:val="ro-RO"/>
              </w:rPr>
              <w:t>și</w:t>
            </w:r>
            <w:r w:rsidRPr="00970CA5">
              <w:rPr>
                <w:spacing w:val="-11"/>
                <w:w w:val="105"/>
                <w:sz w:val="24"/>
                <w:szCs w:val="24"/>
                <w:lang w:val="ro-RO"/>
              </w:rPr>
              <w:t xml:space="preserve"> </w:t>
            </w:r>
            <w:r w:rsidRPr="00970CA5">
              <w:rPr>
                <w:w w:val="105"/>
                <w:sz w:val="24"/>
                <w:szCs w:val="24"/>
                <w:lang w:val="ro-RO"/>
              </w:rPr>
              <w:t>grafice;</w:t>
            </w:r>
            <w:r w:rsidRPr="00970CA5">
              <w:rPr>
                <w:spacing w:val="-10"/>
                <w:w w:val="105"/>
                <w:sz w:val="24"/>
                <w:szCs w:val="24"/>
                <w:lang w:val="ro-RO"/>
              </w:rPr>
              <w:t xml:space="preserve"> </w:t>
            </w:r>
            <w:r w:rsidRPr="00970CA5">
              <w:rPr>
                <w:w w:val="105"/>
                <w:sz w:val="24"/>
                <w:szCs w:val="24"/>
                <w:lang w:val="ro-RO"/>
              </w:rPr>
              <w:t>poligonul frecvențelor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6F55A" w14:textId="05DDB8CC" w:rsidR="00F9647C" w:rsidRPr="00970CA5" w:rsidRDefault="00F9647C" w:rsidP="00F96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66F4C" w14:textId="77777777" w:rsidR="00F9647C" w:rsidRDefault="00F9647C" w:rsidP="00F96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S32 (2 ore)</w:t>
            </w:r>
          </w:p>
          <w:p w14:paraId="381F6E03" w14:textId="2AE6AAA3" w:rsidR="00F9647C" w:rsidRPr="00970CA5" w:rsidRDefault="00F9647C" w:rsidP="00F96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S33 - S34</w:t>
            </w: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CC4DB8" w14:textId="77777777" w:rsidR="00F9647C" w:rsidRPr="00EE353B" w:rsidRDefault="00F9647C" w:rsidP="00F96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</w:rPr>
            </w:pPr>
          </w:p>
        </w:tc>
      </w:tr>
      <w:tr w:rsidR="00F9647C" w:rsidRPr="00970CA5" w14:paraId="3B3414EF" w14:textId="77777777" w:rsidTr="00BC45AB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28EBC" w14:textId="08EF7245" w:rsidR="00F9647C" w:rsidRPr="00970CA5" w:rsidRDefault="00F9647C" w:rsidP="00F9647C">
            <w:pPr>
              <w:pStyle w:val="TableParagraph"/>
              <w:rPr>
                <w:b/>
                <w:w w:val="105"/>
                <w:sz w:val="24"/>
                <w:szCs w:val="24"/>
                <w:lang w:val="ro-RO"/>
              </w:rPr>
            </w:pPr>
            <w:r w:rsidRPr="00856D59">
              <w:rPr>
                <w:rFonts w:eastAsia="Arial"/>
                <w:b/>
                <w:sz w:val="24"/>
                <w:szCs w:val="24"/>
                <w:lang w:val="ro-RO"/>
              </w:rPr>
              <w:lastRenderedPageBreak/>
              <w:t>Recapitulare</w:t>
            </w:r>
            <w:r w:rsidRPr="00970CA5">
              <w:rPr>
                <w:rFonts w:eastAsia="Arial"/>
                <w:b/>
                <w:sz w:val="24"/>
                <w:szCs w:val="24"/>
              </w:rPr>
              <w:t xml:space="preserve"> </w:t>
            </w:r>
            <w:proofErr w:type="spellStart"/>
            <w:r w:rsidRPr="00970CA5">
              <w:rPr>
                <w:rFonts w:eastAsia="Arial"/>
                <w:b/>
                <w:sz w:val="24"/>
                <w:szCs w:val="24"/>
              </w:rPr>
              <w:t>finală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A7ED6" w14:textId="77777777" w:rsidR="00F9647C" w:rsidRPr="00970CA5" w:rsidRDefault="00F9647C" w:rsidP="00F9647C">
            <w:pPr>
              <w:pStyle w:val="TableParagraph"/>
              <w:jc w:val="center"/>
              <w:rPr>
                <w:b/>
                <w:w w:val="105"/>
                <w:sz w:val="24"/>
                <w:szCs w:val="24"/>
                <w:lang w:val="ro-RO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0CEF5" w14:textId="77777777" w:rsidR="00F9647C" w:rsidRPr="00970CA5" w:rsidRDefault="00F9647C" w:rsidP="00F9647C">
            <w:pPr>
              <w:pStyle w:val="TableParagraph"/>
              <w:ind w:right="-90" w:firstLine="0"/>
              <w:rPr>
                <w:w w:val="105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0402D" w14:textId="4C772129" w:rsidR="00F9647C" w:rsidRPr="00970CA5" w:rsidRDefault="00F9647C" w:rsidP="00F96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8</w:t>
            </w:r>
            <w:r w:rsidRPr="00970CA5">
              <w:rPr>
                <w:rFonts w:eastAsia="Arial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B00E0" w14:textId="0D0934EF" w:rsidR="00F9647C" w:rsidRDefault="00F9647C" w:rsidP="00F96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 xml:space="preserve">S35 - </w:t>
            </w:r>
            <w:r w:rsidRPr="00970CA5">
              <w:rPr>
                <w:rFonts w:eastAsia="Arial"/>
              </w:rPr>
              <w:t>S36</w:t>
            </w: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7D5509" w14:textId="77777777" w:rsidR="00F9647C" w:rsidRPr="00EE353B" w:rsidRDefault="00F9647C" w:rsidP="00F96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</w:rPr>
            </w:pPr>
          </w:p>
        </w:tc>
      </w:tr>
    </w:tbl>
    <w:p w14:paraId="250996DA" w14:textId="77777777" w:rsidR="00BE5767" w:rsidRDefault="00BE5767" w:rsidP="00BE5767">
      <w:pPr>
        <w:rPr>
          <w:rFonts w:eastAsia="Calibri"/>
          <w:bCs/>
          <w:i/>
          <w:iCs/>
        </w:rPr>
      </w:pPr>
    </w:p>
    <w:p w14:paraId="6E7F342C" w14:textId="77777777" w:rsidR="00B406FE" w:rsidRPr="00B406FE" w:rsidRDefault="00B406FE" w:rsidP="00B406FE">
      <w:pPr>
        <w:rPr>
          <w:rFonts w:eastAsia="Calibri"/>
          <w:bCs/>
          <w:i/>
          <w:iCs/>
        </w:rPr>
      </w:pPr>
      <w:bookmarkStart w:id="1" w:name="_Hlk144476576"/>
      <w:r w:rsidRPr="00B406FE">
        <w:rPr>
          <w:rFonts w:eastAsia="Calibri"/>
          <w:bCs/>
          <w:i/>
          <w:iCs/>
        </w:rPr>
        <w:t xml:space="preserve">Planificarea calendaristică este realizată pentru anul școlar 2023 – 2024, care are 36 de săptămâni de cursuri (OME nr. 3800/09.03.2023). </w:t>
      </w:r>
    </w:p>
    <w:p w14:paraId="210160EA" w14:textId="77777777" w:rsidR="00B406FE" w:rsidRPr="00B406FE" w:rsidRDefault="00B406FE" w:rsidP="00B406FE">
      <w:pPr>
        <w:rPr>
          <w:rFonts w:eastAsia="Calibri"/>
          <w:bCs/>
          <w:i/>
          <w:iCs/>
        </w:rPr>
      </w:pPr>
    </w:p>
    <w:p w14:paraId="4CEFBE42" w14:textId="77777777" w:rsidR="00B406FE" w:rsidRPr="00B406FE" w:rsidRDefault="00B406FE" w:rsidP="00B406FE">
      <w:pPr>
        <w:rPr>
          <w:rFonts w:eastAsia="Calibri"/>
          <w:bCs/>
          <w:i/>
          <w:iCs/>
        </w:rPr>
      </w:pPr>
      <w:r w:rsidRPr="00B406FE">
        <w:rPr>
          <w:rFonts w:eastAsia="Calibri"/>
          <w:bCs/>
          <w:i/>
          <w:iCs/>
        </w:rPr>
        <w:t xml:space="preserve">*În programa școlară pentru disciplina Matematică, clasele a V-a – a VIII-a, aprobată prin ordinul ministrului </w:t>
      </w:r>
      <w:proofErr w:type="spellStart"/>
      <w:r w:rsidRPr="00B406FE">
        <w:rPr>
          <w:rFonts w:eastAsia="Calibri"/>
          <w:bCs/>
          <w:i/>
          <w:iCs/>
        </w:rPr>
        <w:t>educaţiei</w:t>
      </w:r>
      <w:proofErr w:type="spellEnd"/>
      <w:r w:rsidRPr="00B406FE">
        <w:rPr>
          <w:rFonts w:eastAsia="Calibri"/>
          <w:bCs/>
          <w:i/>
          <w:iCs/>
        </w:rPr>
        <w:t xml:space="preserve"> </w:t>
      </w:r>
      <w:proofErr w:type="spellStart"/>
      <w:r w:rsidRPr="00B406FE">
        <w:rPr>
          <w:rFonts w:eastAsia="Calibri"/>
          <w:bCs/>
          <w:i/>
          <w:iCs/>
        </w:rPr>
        <w:t>naţionale</w:t>
      </w:r>
      <w:proofErr w:type="spellEnd"/>
      <w:r w:rsidRPr="00B406FE">
        <w:rPr>
          <w:rFonts w:eastAsia="Calibri"/>
          <w:bCs/>
          <w:i/>
          <w:iCs/>
        </w:rPr>
        <w:t xml:space="preserve"> nr. 3393/28.02.2017, cu referire la conținuturi este inclusă următoarea Notă: </w:t>
      </w:r>
      <w:proofErr w:type="spellStart"/>
      <w:r w:rsidRPr="00B406FE">
        <w:rPr>
          <w:rFonts w:eastAsia="Calibri"/>
          <w:bCs/>
          <w:i/>
          <w:iCs/>
        </w:rPr>
        <w:t>Conţinuturile</w:t>
      </w:r>
      <w:proofErr w:type="spellEnd"/>
      <w:r w:rsidRPr="00B406FE">
        <w:rPr>
          <w:rFonts w:eastAsia="Calibri"/>
          <w:bCs/>
          <w:i/>
          <w:iCs/>
        </w:rPr>
        <w:t xml:space="preserve"> vor fi abordate din perspectiva competențelor specifice. </w:t>
      </w:r>
    </w:p>
    <w:p w14:paraId="2462CE3C" w14:textId="77777777" w:rsidR="00B406FE" w:rsidRPr="00B406FE" w:rsidRDefault="00B406FE" w:rsidP="00B406FE">
      <w:pPr>
        <w:rPr>
          <w:rFonts w:eastAsia="Calibri"/>
          <w:bCs/>
          <w:i/>
          <w:iCs/>
        </w:rPr>
      </w:pPr>
      <w:r w:rsidRPr="00B406FE">
        <w:rPr>
          <w:rFonts w:eastAsia="Calibri"/>
          <w:bCs/>
          <w:i/>
          <w:iCs/>
        </w:rPr>
        <w:t>**Structura anului școlar 2023 - 2024 prevede o vacanță de o săptămână, în perioada 12 februarie – 3 martie 2024, la decizia inspectoratelor școlare județene/al municipiului București. În exemplul de planificare prezentat, această vacanța este stabilită în perioada 12 februarie – 18 februarie 2024.</w:t>
      </w:r>
    </w:p>
    <w:p w14:paraId="7D8E889E" w14:textId="77777777" w:rsidR="00B406FE" w:rsidRPr="00B406FE" w:rsidRDefault="00B406FE" w:rsidP="00B406FE">
      <w:pPr>
        <w:rPr>
          <w:rFonts w:eastAsia="Calibri"/>
          <w:bCs/>
          <w:i/>
          <w:iCs/>
        </w:rPr>
      </w:pPr>
      <w:r w:rsidRPr="00B406FE">
        <w:rPr>
          <w:rFonts w:eastAsia="Calibri"/>
          <w:bCs/>
          <w:i/>
          <w:iCs/>
        </w:rPr>
        <w:t xml:space="preserve">***Programul „Săptămâna verde” și Programul național „Școala altfel” se desfășoară în perioada 11 septembrie 2023 – 26 aprilie 2024, în intervale de câte 5 zile consecutive lucrătoare, a căror planificare se află la decizia unității de învățământ. Derularea celor două programe nu se planifică în același interval de cursuri (modul de învățare), conform OME nr. 3800/2023. În exemplul prezentat, Programul național „Școala altfel” este planificat în săptămâna S19 (Modulul 3) și Programul „Săptămâna verde” este planificat în săptămâna S29 (modulul 4). </w:t>
      </w:r>
    </w:p>
    <w:p w14:paraId="601C17C6" w14:textId="77777777" w:rsidR="00B406FE" w:rsidRPr="00B406FE" w:rsidRDefault="00B406FE" w:rsidP="00B406FE">
      <w:pPr>
        <w:rPr>
          <w:rFonts w:eastAsia="Calibri"/>
          <w:bCs/>
          <w:i/>
          <w:iCs/>
        </w:rPr>
      </w:pPr>
      <w:r w:rsidRPr="00B406FE">
        <w:rPr>
          <w:rFonts w:eastAsia="Calibri"/>
          <w:bCs/>
          <w:i/>
          <w:iCs/>
        </w:rPr>
        <w:t>**** Competențele specifice abordate într-o unitate de învățare vor fi urmărite în diferite momente ale anului școlar, în diferite contexte, pentru a permite exersarea și dezvoltarea acestora</w:t>
      </w:r>
      <w:bookmarkEnd w:id="1"/>
      <w:r w:rsidRPr="00B406FE">
        <w:rPr>
          <w:rFonts w:eastAsia="Calibri"/>
          <w:bCs/>
          <w:i/>
          <w:iCs/>
        </w:rPr>
        <w:t>.</w:t>
      </w:r>
    </w:p>
    <w:p w14:paraId="31E94EC9" w14:textId="77777777" w:rsidR="00EE353B" w:rsidRPr="00970CA5" w:rsidRDefault="00EE353B" w:rsidP="00BE5767">
      <w:pPr>
        <w:rPr>
          <w:rFonts w:eastAsia="Calibri"/>
          <w:bCs/>
          <w:i/>
          <w:iCs/>
        </w:rPr>
      </w:pPr>
    </w:p>
    <w:p w14:paraId="79100C36" w14:textId="77777777" w:rsidR="00265608" w:rsidRPr="00970CA5" w:rsidRDefault="00265608" w:rsidP="00265608">
      <w:pPr>
        <w:rPr>
          <w:rFonts w:eastAsia="Calibri"/>
          <w:bCs/>
          <w:i/>
          <w:iCs/>
        </w:rPr>
      </w:pPr>
    </w:p>
    <w:p w14:paraId="77B16C2C" w14:textId="1B1DC7A7" w:rsidR="00265608" w:rsidRPr="00970CA5" w:rsidRDefault="00265608" w:rsidP="00265608">
      <w:pPr>
        <w:rPr>
          <w:b/>
          <w:bCs/>
        </w:rPr>
      </w:pPr>
      <w:r w:rsidRPr="00970CA5">
        <w:rPr>
          <w:b/>
          <w:bCs/>
        </w:rPr>
        <w:t>Competențe specifice – clasa a VII-a</w:t>
      </w:r>
    </w:p>
    <w:p w14:paraId="2FC17264" w14:textId="2516CBFE" w:rsidR="003752C9" w:rsidRPr="003752C9" w:rsidRDefault="003752C9" w:rsidP="003752C9">
      <w:r w:rsidRPr="003752C9">
        <w:t>1.1</w:t>
      </w:r>
      <w:r>
        <w:t xml:space="preserve">. </w:t>
      </w:r>
      <w:r w:rsidRPr="003752C9">
        <w:t xml:space="preserve">Identificarea numerelor aparținând diferitelor submulțimi ale </w:t>
      </w:r>
      <w:r w:rsidR="00D05A25" w:rsidRPr="00B406FE">
        <w:t xml:space="preserve">lui </w:t>
      </w:r>
      <w:r w:rsidR="001C3E88" w:rsidRPr="00B406FE">
        <w:rPr>
          <w:noProof/>
          <w:position w:val="-4"/>
        </w:rPr>
        <w:object w:dxaOrig="240" w:dyaOrig="240" w14:anchorId="529E7C63">
          <v:shape id="_x0000_i1025" type="#_x0000_t75" alt="" style="width:11.7pt;height:11.7pt;mso-width-percent:0;mso-height-percent:0;mso-width-percent:0;mso-height-percent:0" o:ole="">
            <v:imagedata r:id="rId24" o:title=""/>
          </v:shape>
          <o:OLEObject Type="Embed" ProgID="Equation.DSMT4" ShapeID="_x0000_i1025" DrawAspect="Content" ObjectID="_1755860753" r:id="rId25"/>
        </w:object>
      </w:r>
      <w:r w:rsidRPr="003752C9">
        <w:t xml:space="preserve"> </w:t>
      </w:r>
    </w:p>
    <w:p w14:paraId="2B4E43D7" w14:textId="6EEF5DF9" w:rsidR="003752C9" w:rsidRPr="003752C9" w:rsidRDefault="003752C9" w:rsidP="003752C9">
      <w:r w:rsidRPr="003752C9">
        <w:t>1.2</w:t>
      </w:r>
      <w:r>
        <w:t xml:space="preserve">. </w:t>
      </w:r>
      <w:r w:rsidRPr="003752C9">
        <w:t>Identificarea unei situații date rezolvabile prin ecuații sau sisteme de ecuații liniare</w:t>
      </w:r>
    </w:p>
    <w:p w14:paraId="748D5CF4" w14:textId="64AB6C99" w:rsidR="003752C9" w:rsidRPr="003752C9" w:rsidRDefault="003752C9" w:rsidP="003752C9">
      <w:r w:rsidRPr="003752C9">
        <w:t>1.3</w:t>
      </w:r>
      <w:r>
        <w:t xml:space="preserve">. </w:t>
      </w:r>
      <w:r w:rsidRPr="003752C9">
        <w:t>Identificarea unor informații din tabele, grafice și diagrame</w:t>
      </w:r>
    </w:p>
    <w:p w14:paraId="6E33F247" w14:textId="563339CF" w:rsidR="003752C9" w:rsidRPr="003752C9" w:rsidRDefault="003752C9" w:rsidP="003752C9">
      <w:r w:rsidRPr="003752C9">
        <w:t>1.4</w:t>
      </w:r>
      <w:r>
        <w:t xml:space="preserve">. </w:t>
      </w:r>
      <w:r w:rsidRPr="003752C9">
        <w:t>Identificarea patrulaterelor particulare în configurații geometrice date</w:t>
      </w:r>
    </w:p>
    <w:p w14:paraId="59E26E86" w14:textId="0BFE9841" w:rsidR="003752C9" w:rsidRPr="003752C9" w:rsidRDefault="003752C9" w:rsidP="003752C9">
      <w:r w:rsidRPr="003752C9">
        <w:t>1.5</w:t>
      </w:r>
      <w:r>
        <w:t xml:space="preserve">. </w:t>
      </w:r>
      <w:r w:rsidRPr="003752C9">
        <w:t>Identificarea elementelor cercului și/sau poligoanelor regulate în configurații geometrice date</w:t>
      </w:r>
    </w:p>
    <w:p w14:paraId="5EB6F7B3" w14:textId="16C58789" w:rsidR="003752C9" w:rsidRPr="003752C9" w:rsidRDefault="003752C9" w:rsidP="003752C9">
      <w:r w:rsidRPr="003752C9">
        <w:t>1.6</w:t>
      </w:r>
      <w:r>
        <w:t xml:space="preserve">. </w:t>
      </w:r>
      <w:r w:rsidRPr="003752C9">
        <w:t>Identificarea triunghiurilor asemenea în configurații geometrice date</w:t>
      </w:r>
    </w:p>
    <w:p w14:paraId="2C4972E2" w14:textId="5D732D89" w:rsidR="003752C9" w:rsidRPr="003752C9" w:rsidRDefault="003752C9" w:rsidP="003752C9">
      <w:r w:rsidRPr="003752C9">
        <w:t>1.7</w:t>
      </w:r>
      <w:r>
        <w:t xml:space="preserve">. </w:t>
      </w:r>
      <w:r w:rsidRPr="003752C9">
        <w:t>Recunoașterea elementelor unui triunghi dreptunghic într-o configurație geometrică dată</w:t>
      </w:r>
    </w:p>
    <w:p w14:paraId="18C90E50" w14:textId="207F1DCD" w:rsidR="003752C9" w:rsidRPr="003752C9" w:rsidRDefault="003752C9" w:rsidP="003752C9">
      <w:r w:rsidRPr="003752C9">
        <w:t>2.1</w:t>
      </w:r>
      <w:r>
        <w:t xml:space="preserve">. </w:t>
      </w:r>
      <w:r w:rsidRPr="003752C9">
        <w:t>Aplicarea regulilor de calcul pentru estimarea și aproximarea numerelor reale</w:t>
      </w:r>
    </w:p>
    <w:p w14:paraId="7436CE1A" w14:textId="027EF1EC" w:rsidR="003752C9" w:rsidRPr="003752C9" w:rsidRDefault="003752C9" w:rsidP="003752C9">
      <w:r w:rsidRPr="003752C9">
        <w:t>2.2</w:t>
      </w:r>
      <w:r>
        <w:t xml:space="preserve">. </w:t>
      </w:r>
      <w:r w:rsidRPr="003752C9">
        <w:t xml:space="preserve">Utilizarea regulilor de calcul cu numere reale pentru verificarea </w:t>
      </w:r>
      <w:proofErr w:type="spellStart"/>
      <w:r w:rsidRPr="003752C9">
        <w:t>soluţiilor</w:t>
      </w:r>
      <w:proofErr w:type="spellEnd"/>
      <w:r w:rsidRPr="003752C9">
        <w:t xml:space="preserve"> unor </w:t>
      </w:r>
      <w:proofErr w:type="spellStart"/>
      <w:r w:rsidRPr="003752C9">
        <w:t>ecuaţii</w:t>
      </w:r>
      <w:proofErr w:type="spellEnd"/>
      <w:r w:rsidRPr="003752C9">
        <w:t xml:space="preserve"> sau sisteme</w:t>
      </w:r>
    </w:p>
    <w:p w14:paraId="758DC0BD" w14:textId="318AD074" w:rsidR="003752C9" w:rsidRPr="003752C9" w:rsidRDefault="003752C9" w:rsidP="003752C9">
      <w:r w:rsidRPr="003752C9">
        <w:t>2.3</w:t>
      </w:r>
      <w:r>
        <w:t xml:space="preserve">. </w:t>
      </w:r>
      <w:r w:rsidRPr="003752C9">
        <w:t>Prelucrarea unor date sub formă de tabele, grafice sau diagrame în vederea înregistrării, reprezentării și prezentării acestora</w:t>
      </w:r>
    </w:p>
    <w:p w14:paraId="5A281842" w14:textId="655E1BED" w:rsidR="003752C9" w:rsidRPr="003752C9" w:rsidRDefault="003752C9" w:rsidP="003752C9">
      <w:r w:rsidRPr="003752C9">
        <w:lastRenderedPageBreak/>
        <w:t>2.4</w:t>
      </w:r>
      <w:r>
        <w:t xml:space="preserve">. </w:t>
      </w:r>
      <w:r w:rsidRPr="003752C9">
        <w:t xml:space="preserve">Descrierea patrulaterelor utilizând definiții și proprietăți ale acestora, în </w:t>
      </w:r>
      <w:proofErr w:type="spellStart"/>
      <w:r w:rsidRPr="003752C9">
        <w:t>configuraţii</w:t>
      </w:r>
      <w:proofErr w:type="spellEnd"/>
      <w:r w:rsidRPr="003752C9">
        <w:t xml:space="preserve"> geometrice date</w:t>
      </w:r>
    </w:p>
    <w:p w14:paraId="4F3770B8" w14:textId="1E0F9664" w:rsidR="003752C9" w:rsidRPr="003752C9" w:rsidRDefault="003752C9" w:rsidP="003752C9">
      <w:r w:rsidRPr="003752C9">
        <w:t>2.5</w:t>
      </w:r>
      <w:r>
        <w:t xml:space="preserve">. </w:t>
      </w:r>
      <w:r w:rsidRPr="003752C9">
        <w:t xml:space="preserve">Descrierea proprietăților cercului </w:t>
      </w:r>
      <w:proofErr w:type="spellStart"/>
      <w:r w:rsidRPr="003752C9">
        <w:t>şi</w:t>
      </w:r>
      <w:proofErr w:type="spellEnd"/>
      <w:r w:rsidRPr="003752C9">
        <w:t xml:space="preserve"> ale poligoanelor regulate înscrise într-un cerc</w:t>
      </w:r>
    </w:p>
    <w:p w14:paraId="1CEC2D65" w14:textId="2E4098C7" w:rsidR="003752C9" w:rsidRPr="003752C9" w:rsidRDefault="003752C9" w:rsidP="003752C9">
      <w:r w:rsidRPr="003752C9">
        <w:t>2.6</w:t>
      </w:r>
      <w:r>
        <w:t xml:space="preserve">. </w:t>
      </w:r>
      <w:r w:rsidRPr="003752C9">
        <w:t xml:space="preserve">Stabilirea </w:t>
      </w:r>
      <w:proofErr w:type="spellStart"/>
      <w:r w:rsidRPr="003752C9">
        <w:t>relaţiei</w:t>
      </w:r>
      <w:proofErr w:type="spellEnd"/>
      <w:r w:rsidRPr="003752C9">
        <w:t xml:space="preserve"> de asemănare între triunghiuri</w:t>
      </w:r>
    </w:p>
    <w:p w14:paraId="2B963A68" w14:textId="06C4930F" w:rsidR="003752C9" w:rsidRPr="003752C9" w:rsidRDefault="003752C9" w:rsidP="003752C9">
      <w:r w:rsidRPr="003752C9">
        <w:t>2.7</w:t>
      </w:r>
      <w:r>
        <w:t xml:space="preserve">. </w:t>
      </w:r>
      <w:r w:rsidRPr="003752C9">
        <w:t xml:space="preserve">Aplicarea </w:t>
      </w:r>
      <w:proofErr w:type="spellStart"/>
      <w:r w:rsidRPr="003752C9">
        <w:t>relaţiilor</w:t>
      </w:r>
      <w:proofErr w:type="spellEnd"/>
      <w:r w:rsidRPr="003752C9">
        <w:t xml:space="preserve"> metrice într-un triunghi dreptunghic pentru determinarea unor elemente ale acestuia</w:t>
      </w:r>
    </w:p>
    <w:p w14:paraId="3D4B82E5" w14:textId="4A17FB7B" w:rsidR="003752C9" w:rsidRPr="003752C9" w:rsidRDefault="003752C9" w:rsidP="003752C9">
      <w:r w:rsidRPr="003752C9">
        <w:t>3.1</w:t>
      </w:r>
      <w:r>
        <w:t xml:space="preserve">. </w:t>
      </w:r>
      <w:r w:rsidRPr="003752C9">
        <w:t xml:space="preserve">Utilizarea unor algoritmi </w:t>
      </w:r>
      <w:proofErr w:type="spellStart"/>
      <w:r w:rsidRPr="003752C9">
        <w:t>şi</w:t>
      </w:r>
      <w:proofErr w:type="spellEnd"/>
      <w:r w:rsidRPr="003752C9">
        <w:t xml:space="preserve"> a </w:t>
      </w:r>
      <w:proofErr w:type="spellStart"/>
      <w:r w:rsidRPr="003752C9">
        <w:t>proprietăţilor</w:t>
      </w:r>
      <w:proofErr w:type="spellEnd"/>
      <w:r w:rsidRPr="003752C9">
        <w:t xml:space="preserve"> </w:t>
      </w:r>
      <w:proofErr w:type="spellStart"/>
      <w:r w:rsidRPr="003752C9">
        <w:t>operaţiilor</w:t>
      </w:r>
      <w:proofErr w:type="spellEnd"/>
      <w:r w:rsidRPr="003752C9">
        <w:t xml:space="preserve"> în efectuarea unor calcule cu numere reale</w:t>
      </w:r>
    </w:p>
    <w:p w14:paraId="14E9603D" w14:textId="3A183F7C" w:rsidR="003752C9" w:rsidRPr="003752C9" w:rsidRDefault="003752C9" w:rsidP="003752C9">
      <w:r w:rsidRPr="003752C9">
        <w:t>3.2</w:t>
      </w:r>
      <w:r>
        <w:t xml:space="preserve">. </w:t>
      </w:r>
      <w:r w:rsidRPr="003752C9">
        <w:t xml:space="preserve">Utilizarea transformărilor echivalente în rezolvarea unor </w:t>
      </w:r>
      <w:proofErr w:type="spellStart"/>
      <w:r w:rsidRPr="003752C9">
        <w:t>ecuaţii</w:t>
      </w:r>
      <w:proofErr w:type="spellEnd"/>
      <w:r w:rsidRPr="003752C9">
        <w:t xml:space="preserve"> </w:t>
      </w:r>
      <w:proofErr w:type="spellStart"/>
      <w:r w:rsidRPr="003752C9">
        <w:t>şi</w:t>
      </w:r>
      <w:proofErr w:type="spellEnd"/>
      <w:r w:rsidRPr="003752C9">
        <w:t xml:space="preserve"> sisteme de </w:t>
      </w:r>
      <w:proofErr w:type="spellStart"/>
      <w:r w:rsidRPr="003752C9">
        <w:t>ecuaţii</w:t>
      </w:r>
      <w:proofErr w:type="spellEnd"/>
      <w:r w:rsidRPr="003752C9">
        <w:t xml:space="preserve"> liniare</w:t>
      </w:r>
    </w:p>
    <w:p w14:paraId="581DBDDB" w14:textId="07698A8B" w:rsidR="003752C9" w:rsidRPr="003752C9" w:rsidRDefault="003752C9" w:rsidP="003752C9">
      <w:r w:rsidRPr="003752C9">
        <w:t>3.3</w:t>
      </w:r>
      <w:r>
        <w:t xml:space="preserve">. </w:t>
      </w:r>
      <w:r w:rsidRPr="003752C9">
        <w:t xml:space="preserve">Alegerea metodei adecvate de reprezentare a problemelor în care intervin </w:t>
      </w:r>
      <w:proofErr w:type="spellStart"/>
      <w:r w:rsidRPr="003752C9">
        <w:t>dependenţe</w:t>
      </w:r>
      <w:proofErr w:type="spellEnd"/>
      <w:r w:rsidRPr="003752C9">
        <w:t xml:space="preserve"> </w:t>
      </w:r>
      <w:proofErr w:type="spellStart"/>
      <w:r w:rsidRPr="003752C9">
        <w:t>funcţionale</w:t>
      </w:r>
      <w:proofErr w:type="spellEnd"/>
      <w:r w:rsidRPr="003752C9">
        <w:t xml:space="preserve"> și reprezentări ale acestora</w:t>
      </w:r>
    </w:p>
    <w:p w14:paraId="08094F28" w14:textId="6BE9C9AE" w:rsidR="003752C9" w:rsidRPr="003752C9" w:rsidRDefault="003752C9" w:rsidP="003752C9">
      <w:r w:rsidRPr="003752C9">
        <w:t>3.4</w:t>
      </w:r>
      <w:r>
        <w:t xml:space="preserve">. </w:t>
      </w:r>
      <w:r w:rsidRPr="003752C9">
        <w:t xml:space="preserve">Utilizarea </w:t>
      </w:r>
      <w:proofErr w:type="spellStart"/>
      <w:r w:rsidRPr="003752C9">
        <w:t>proprietăţilor</w:t>
      </w:r>
      <w:proofErr w:type="spellEnd"/>
      <w:r w:rsidRPr="003752C9">
        <w:t xml:space="preserve"> patrulaterelor în rezolvarea unor probleme</w:t>
      </w:r>
    </w:p>
    <w:p w14:paraId="682E67C7" w14:textId="35E4DD0D" w:rsidR="003752C9" w:rsidRPr="003752C9" w:rsidRDefault="003752C9" w:rsidP="003752C9">
      <w:r w:rsidRPr="003752C9">
        <w:t>3.5</w:t>
      </w:r>
      <w:r>
        <w:t xml:space="preserve">. </w:t>
      </w:r>
      <w:r w:rsidRPr="003752C9">
        <w:t>Utilizarea proprietăților cercului în rezolvarea de probleme</w:t>
      </w:r>
    </w:p>
    <w:p w14:paraId="57502A9D" w14:textId="2181E113" w:rsidR="003752C9" w:rsidRPr="003752C9" w:rsidRDefault="003752C9" w:rsidP="003752C9">
      <w:r w:rsidRPr="003752C9">
        <w:t>3.6</w:t>
      </w:r>
      <w:r>
        <w:t xml:space="preserve">. </w:t>
      </w:r>
      <w:r w:rsidRPr="003752C9">
        <w:t>Utilizarea asemănării triunghiurilor în configurații geometrice date pentru determinarea de lungimi, măsuri și arii</w:t>
      </w:r>
    </w:p>
    <w:p w14:paraId="397FA366" w14:textId="05BBA8B5" w:rsidR="003752C9" w:rsidRPr="003752C9" w:rsidRDefault="003752C9" w:rsidP="003752C9">
      <w:r w:rsidRPr="003752C9">
        <w:t>3.7</w:t>
      </w:r>
      <w:r>
        <w:t xml:space="preserve">. </w:t>
      </w:r>
      <w:r w:rsidRPr="003752C9">
        <w:t xml:space="preserve">Deducerea </w:t>
      </w:r>
      <w:proofErr w:type="spellStart"/>
      <w:r w:rsidRPr="003752C9">
        <w:t>relaţiilor</w:t>
      </w:r>
      <w:proofErr w:type="spellEnd"/>
      <w:r w:rsidRPr="003752C9">
        <w:t xml:space="preserve"> metrice într-un triunghi dreptunghic</w:t>
      </w:r>
    </w:p>
    <w:p w14:paraId="70AC5C24" w14:textId="5FB3306D" w:rsidR="003752C9" w:rsidRPr="003752C9" w:rsidRDefault="003752C9" w:rsidP="003752C9">
      <w:r w:rsidRPr="003752C9">
        <w:t>4.1</w:t>
      </w:r>
      <w:r>
        <w:t xml:space="preserve">. </w:t>
      </w:r>
      <w:r w:rsidRPr="003752C9">
        <w:t xml:space="preserve">Folosirea terminologiei aferente </w:t>
      </w:r>
      <w:proofErr w:type="spellStart"/>
      <w:r w:rsidRPr="003752C9">
        <w:t>noţiunii</w:t>
      </w:r>
      <w:proofErr w:type="spellEnd"/>
      <w:r w:rsidRPr="003752C9">
        <w:t xml:space="preserve"> de număr real (semn, modul, opus, invers)</w:t>
      </w:r>
    </w:p>
    <w:p w14:paraId="1F57B3FC" w14:textId="64F19F18" w:rsidR="003752C9" w:rsidRPr="003752C9" w:rsidRDefault="003752C9" w:rsidP="003752C9">
      <w:r w:rsidRPr="003752C9">
        <w:t>4.2</w:t>
      </w:r>
      <w:r>
        <w:t xml:space="preserve">. </w:t>
      </w:r>
      <w:r w:rsidRPr="003752C9">
        <w:t xml:space="preserve">Redactarea rezolvării </w:t>
      </w:r>
      <w:proofErr w:type="spellStart"/>
      <w:r w:rsidRPr="003752C9">
        <w:t>ecuaţiilor</w:t>
      </w:r>
      <w:proofErr w:type="spellEnd"/>
      <w:r w:rsidRPr="003752C9">
        <w:t xml:space="preserve"> </w:t>
      </w:r>
      <w:proofErr w:type="spellStart"/>
      <w:r w:rsidRPr="003752C9">
        <w:t>şi</w:t>
      </w:r>
      <w:proofErr w:type="spellEnd"/>
      <w:r w:rsidRPr="003752C9">
        <w:t xml:space="preserve"> sistemelor de </w:t>
      </w:r>
      <w:proofErr w:type="spellStart"/>
      <w:r w:rsidRPr="003752C9">
        <w:t>ecuaţii</w:t>
      </w:r>
      <w:proofErr w:type="spellEnd"/>
      <w:r w:rsidRPr="003752C9">
        <w:t xml:space="preserve"> liniare</w:t>
      </w:r>
    </w:p>
    <w:p w14:paraId="02A09B66" w14:textId="23E46F66" w:rsidR="003752C9" w:rsidRPr="003752C9" w:rsidRDefault="003752C9" w:rsidP="003752C9">
      <w:r w:rsidRPr="003752C9">
        <w:t>4.3</w:t>
      </w:r>
      <w:r>
        <w:t xml:space="preserve">. </w:t>
      </w:r>
      <w:r w:rsidRPr="003752C9">
        <w:t>Descrierea în limbajul specific matematicii a unor elemente de organizare a datelor</w:t>
      </w:r>
    </w:p>
    <w:p w14:paraId="66764B27" w14:textId="6E5104CC" w:rsidR="003752C9" w:rsidRPr="003752C9" w:rsidRDefault="003752C9" w:rsidP="003752C9">
      <w:r w:rsidRPr="003752C9">
        <w:t>4.4</w:t>
      </w:r>
      <w:r>
        <w:t xml:space="preserve">. </w:t>
      </w:r>
      <w:r w:rsidRPr="003752C9">
        <w:t xml:space="preserve">Exprimarea în limbaj geometric a </w:t>
      </w:r>
      <w:proofErr w:type="spellStart"/>
      <w:r w:rsidRPr="003752C9">
        <w:t>noţiunilor</w:t>
      </w:r>
      <w:proofErr w:type="spellEnd"/>
      <w:r w:rsidRPr="003752C9">
        <w:t xml:space="preserve"> legate de patrulatere</w:t>
      </w:r>
    </w:p>
    <w:p w14:paraId="632E12BA" w14:textId="6CCEA33F" w:rsidR="003752C9" w:rsidRPr="003752C9" w:rsidRDefault="003752C9" w:rsidP="003752C9">
      <w:r w:rsidRPr="003752C9">
        <w:t>4.5</w:t>
      </w:r>
      <w:r>
        <w:t xml:space="preserve">. </w:t>
      </w:r>
      <w:r w:rsidRPr="003752C9">
        <w:t xml:space="preserve">Exprimarea </w:t>
      </w:r>
      <w:proofErr w:type="spellStart"/>
      <w:r w:rsidRPr="003752C9">
        <w:t>proprietăţilor</w:t>
      </w:r>
      <w:proofErr w:type="spellEnd"/>
      <w:r w:rsidRPr="003752C9">
        <w:t xml:space="preserve"> cercului </w:t>
      </w:r>
      <w:proofErr w:type="spellStart"/>
      <w:r w:rsidRPr="003752C9">
        <w:t>şi</w:t>
      </w:r>
      <w:proofErr w:type="spellEnd"/>
      <w:r w:rsidRPr="003752C9">
        <w:t xml:space="preserve"> ale poligoanelor în limbaj matematic</w:t>
      </w:r>
    </w:p>
    <w:p w14:paraId="79914834" w14:textId="6DEDBCA2" w:rsidR="003752C9" w:rsidRPr="003752C9" w:rsidRDefault="003752C9" w:rsidP="003752C9">
      <w:r w:rsidRPr="003752C9">
        <w:t>4.6</w:t>
      </w:r>
      <w:r>
        <w:t xml:space="preserve">. </w:t>
      </w:r>
      <w:r w:rsidRPr="003752C9">
        <w:t xml:space="preserve">Exprimarea în limbaj matematic a </w:t>
      </w:r>
      <w:proofErr w:type="spellStart"/>
      <w:r w:rsidRPr="003752C9">
        <w:t>proprietăţilor</w:t>
      </w:r>
      <w:proofErr w:type="spellEnd"/>
      <w:r w:rsidRPr="003752C9">
        <w:t xml:space="preserve"> unor figuri geometrice folosind asemănarea</w:t>
      </w:r>
    </w:p>
    <w:p w14:paraId="558BDC8A" w14:textId="1A6D79EC" w:rsidR="003752C9" w:rsidRPr="003752C9" w:rsidRDefault="003752C9" w:rsidP="003752C9">
      <w:r w:rsidRPr="003752C9">
        <w:t>4.7</w:t>
      </w:r>
      <w:r>
        <w:t xml:space="preserve">. </w:t>
      </w:r>
      <w:r w:rsidRPr="003752C9">
        <w:t xml:space="preserve">Exprimarea în limbaj matematic a </w:t>
      </w:r>
      <w:proofErr w:type="spellStart"/>
      <w:r w:rsidRPr="003752C9">
        <w:t>relaţiilor</w:t>
      </w:r>
      <w:proofErr w:type="spellEnd"/>
      <w:r w:rsidRPr="003752C9">
        <w:t xml:space="preserve"> dintre elementele unui triunghi dreptunghic</w:t>
      </w:r>
    </w:p>
    <w:p w14:paraId="71987877" w14:textId="0E9B4432" w:rsidR="003752C9" w:rsidRPr="003752C9" w:rsidRDefault="003752C9" w:rsidP="003752C9">
      <w:r w:rsidRPr="003752C9">
        <w:t>5.1</w:t>
      </w:r>
      <w:r>
        <w:t xml:space="preserve">. </w:t>
      </w:r>
      <w:r w:rsidRPr="003752C9">
        <w:t>Elaborarea de strategii pentru rezolvarea unor probleme cu numere reale</w:t>
      </w:r>
    </w:p>
    <w:p w14:paraId="01526160" w14:textId="7DDDC02C" w:rsidR="003752C9" w:rsidRPr="003752C9" w:rsidRDefault="003752C9" w:rsidP="003752C9">
      <w:r w:rsidRPr="003752C9">
        <w:t>5.2</w:t>
      </w:r>
      <w:r>
        <w:t xml:space="preserve">. </w:t>
      </w:r>
      <w:r w:rsidRPr="003752C9">
        <w:t>Stabilirea unor metode de rezolvare a ecuațiilor sau a sistemelor de ecuații liniare</w:t>
      </w:r>
    </w:p>
    <w:p w14:paraId="506E41F7" w14:textId="43DB8BC8" w:rsidR="003752C9" w:rsidRPr="003752C9" w:rsidRDefault="003752C9" w:rsidP="003752C9">
      <w:r w:rsidRPr="003752C9">
        <w:t>5.3</w:t>
      </w:r>
      <w:r>
        <w:t xml:space="preserve">. </w:t>
      </w:r>
      <w:r w:rsidRPr="003752C9">
        <w:t xml:space="preserve">Analizarea unor </w:t>
      </w:r>
      <w:proofErr w:type="spellStart"/>
      <w:r w:rsidRPr="003752C9">
        <w:t>situaţii</w:t>
      </w:r>
      <w:proofErr w:type="spellEnd"/>
      <w:r w:rsidRPr="003752C9">
        <w:t xml:space="preserve"> practice prin elemente de organizare a datelor</w:t>
      </w:r>
    </w:p>
    <w:p w14:paraId="30E59360" w14:textId="04DB1702" w:rsidR="003752C9" w:rsidRPr="003752C9" w:rsidRDefault="003752C9" w:rsidP="003752C9">
      <w:r w:rsidRPr="003752C9">
        <w:t>5.4</w:t>
      </w:r>
      <w:r>
        <w:t xml:space="preserve">. </w:t>
      </w:r>
      <w:r w:rsidRPr="003752C9">
        <w:t xml:space="preserve">Alegerea reprezentărilor geometrice adecvate în vederea optimizării calculării unor lungimi de segmente, a unor măsuri de unghiuri </w:t>
      </w:r>
      <w:proofErr w:type="spellStart"/>
      <w:r w:rsidRPr="003752C9">
        <w:t>şi</w:t>
      </w:r>
      <w:proofErr w:type="spellEnd"/>
      <w:r w:rsidRPr="003752C9">
        <w:t xml:space="preserve"> a unor arii</w:t>
      </w:r>
    </w:p>
    <w:p w14:paraId="7253855E" w14:textId="2DC1D3B0" w:rsidR="003752C9" w:rsidRPr="003752C9" w:rsidRDefault="003752C9" w:rsidP="003752C9">
      <w:r w:rsidRPr="003752C9">
        <w:t>5.5</w:t>
      </w:r>
      <w:r>
        <w:t xml:space="preserve">. </w:t>
      </w:r>
      <w:r w:rsidRPr="003752C9">
        <w:t>Interpretarea unor proprietăți ale cercului și ale poligoanelor regulate folosind reprezentări geometrice</w:t>
      </w:r>
    </w:p>
    <w:p w14:paraId="09304988" w14:textId="2F603A23" w:rsidR="003752C9" w:rsidRPr="003752C9" w:rsidRDefault="003752C9" w:rsidP="003752C9">
      <w:r w:rsidRPr="003752C9">
        <w:t>5.6</w:t>
      </w:r>
      <w:r>
        <w:t xml:space="preserve">. </w:t>
      </w:r>
      <w:r w:rsidRPr="003752C9">
        <w:t>Interpretarea asemănării triunghiurilor în configurații geometrice</w:t>
      </w:r>
    </w:p>
    <w:p w14:paraId="1C81ACEB" w14:textId="246E8C5B" w:rsidR="003752C9" w:rsidRPr="003752C9" w:rsidRDefault="003752C9" w:rsidP="003752C9">
      <w:r w:rsidRPr="003752C9">
        <w:t>5.7</w:t>
      </w:r>
      <w:r>
        <w:t xml:space="preserve">. </w:t>
      </w:r>
      <w:r w:rsidRPr="003752C9">
        <w:t xml:space="preserve">Interpretarea unor </w:t>
      </w:r>
      <w:proofErr w:type="spellStart"/>
      <w:r w:rsidRPr="003752C9">
        <w:t>relaţii</w:t>
      </w:r>
      <w:proofErr w:type="spellEnd"/>
      <w:r w:rsidRPr="003752C9">
        <w:t xml:space="preserve"> metrice între elementele unui triunghi dreptunghic</w:t>
      </w:r>
    </w:p>
    <w:p w14:paraId="35D363ED" w14:textId="75270251" w:rsidR="003752C9" w:rsidRPr="003752C9" w:rsidRDefault="003752C9" w:rsidP="003752C9">
      <w:r w:rsidRPr="003752C9">
        <w:t>6.1</w:t>
      </w:r>
      <w:r>
        <w:t xml:space="preserve">. </w:t>
      </w:r>
      <w:r w:rsidRPr="003752C9">
        <w:t>Modelarea matematică a unor situații practice care implică operații cu numere reale</w:t>
      </w:r>
    </w:p>
    <w:p w14:paraId="09AD498D" w14:textId="72E3B6AF" w:rsidR="003752C9" w:rsidRPr="003752C9" w:rsidRDefault="003752C9" w:rsidP="003752C9">
      <w:r w:rsidRPr="003752C9">
        <w:t>6.2</w:t>
      </w:r>
      <w:r>
        <w:t xml:space="preserve">. </w:t>
      </w:r>
      <w:r w:rsidRPr="003752C9">
        <w:t>Transpunerea matematică a unor situații date, utilizând ecuații și/sau sisteme de ecuații liniare</w:t>
      </w:r>
    </w:p>
    <w:p w14:paraId="57EB6084" w14:textId="2D7B764A" w:rsidR="003752C9" w:rsidRPr="003752C9" w:rsidRDefault="003752C9" w:rsidP="003752C9">
      <w:r w:rsidRPr="003752C9">
        <w:t>6.3</w:t>
      </w:r>
      <w:r>
        <w:t xml:space="preserve">. </w:t>
      </w:r>
      <w:r w:rsidRPr="003752C9">
        <w:t>Transpunerea unei situații date într-o reprezentare adecvată (text, formulă, diagramă, grafic)</w:t>
      </w:r>
    </w:p>
    <w:p w14:paraId="7BE28DED" w14:textId="6DEAB4A7" w:rsidR="003752C9" w:rsidRPr="003752C9" w:rsidRDefault="003752C9" w:rsidP="003752C9">
      <w:r w:rsidRPr="003752C9">
        <w:t>6.4</w:t>
      </w:r>
      <w:r>
        <w:t xml:space="preserve">. </w:t>
      </w:r>
      <w:r w:rsidRPr="003752C9">
        <w:t>Modelarea unor situații date prin reprezentări geometrice cu patrulatere</w:t>
      </w:r>
    </w:p>
    <w:p w14:paraId="3D6BC578" w14:textId="0446D54E" w:rsidR="003752C9" w:rsidRPr="003752C9" w:rsidRDefault="003752C9" w:rsidP="003752C9">
      <w:r w:rsidRPr="003752C9">
        <w:t>6.5</w:t>
      </w:r>
      <w:r>
        <w:t xml:space="preserve">. </w:t>
      </w:r>
      <w:r w:rsidRPr="003752C9">
        <w:t>Modelarea matematică a unor situații practice în care intervin poligoane regulate sau cercuri</w:t>
      </w:r>
    </w:p>
    <w:p w14:paraId="6A83568C" w14:textId="3E25EA00" w:rsidR="003752C9" w:rsidRPr="003752C9" w:rsidRDefault="003752C9" w:rsidP="003752C9">
      <w:r w:rsidRPr="003752C9">
        <w:t>6.6</w:t>
      </w:r>
      <w:r>
        <w:t xml:space="preserve">. </w:t>
      </w:r>
      <w:r w:rsidRPr="003752C9">
        <w:t xml:space="preserve">Implementarea unei strategii pentru rezolvarea unor </w:t>
      </w:r>
      <w:proofErr w:type="spellStart"/>
      <w:r w:rsidRPr="003752C9">
        <w:t>situaţii</w:t>
      </w:r>
      <w:proofErr w:type="spellEnd"/>
      <w:r w:rsidRPr="003752C9">
        <w:t xml:space="preserve"> date, utilizând asemănarea triunghiurilor</w:t>
      </w:r>
    </w:p>
    <w:p w14:paraId="007AF145" w14:textId="4C9523B2" w:rsidR="003752C9" w:rsidRPr="003752C9" w:rsidRDefault="003752C9" w:rsidP="003752C9">
      <w:r w:rsidRPr="003752C9">
        <w:lastRenderedPageBreak/>
        <w:t>6.7</w:t>
      </w:r>
      <w:r>
        <w:t xml:space="preserve">. </w:t>
      </w:r>
      <w:r w:rsidRPr="003752C9">
        <w:t xml:space="preserve">Implementarea unei strategii pentru rezolvarea unor </w:t>
      </w:r>
      <w:proofErr w:type="spellStart"/>
      <w:r w:rsidRPr="003752C9">
        <w:t>situaţii</w:t>
      </w:r>
      <w:proofErr w:type="spellEnd"/>
      <w:r w:rsidRPr="003752C9">
        <w:t xml:space="preserve"> date, utilizând relații metrice în triunghiul dreptunghic</w:t>
      </w:r>
    </w:p>
    <w:p w14:paraId="4EA7A13E" w14:textId="77777777" w:rsidR="003752C9" w:rsidRDefault="003752C9" w:rsidP="00265608">
      <w:pPr>
        <w:rPr>
          <w:b/>
          <w:bCs/>
        </w:rPr>
      </w:pPr>
    </w:p>
    <w:p w14:paraId="57968F57" w14:textId="77777777" w:rsidR="00B406FE" w:rsidRDefault="00B406FE" w:rsidP="00265608">
      <w:pPr>
        <w:rPr>
          <w:b/>
          <w:bCs/>
        </w:rPr>
      </w:pPr>
      <w:bookmarkStart w:id="2" w:name="_Hlk144476560"/>
    </w:p>
    <w:p w14:paraId="50B211B3" w14:textId="77777777" w:rsidR="00B406FE" w:rsidRDefault="00B406FE" w:rsidP="00B406FE">
      <w:pPr>
        <w:rPr>
          <w:rFonts w:eastAsia="Calibri"/>
          <w:b/>
        </w:rPr>
      </w:pPr>
    </w:p>
    <w:p w14:paraId="5A5DD359" w14:textId="77777777" w:rsidR="00B406FE" w:rsidRDefault="00B406FE" w:rsidP="00B406FE">
      <w:pPr>
        <w:rPr>
          <w:rFonts w:eastAsia="Calibri"/>
          <w:b/>
          <w:sz w:val="22"/>
          <w:szCs w:val="22"/>
        </w:rPr>
      </w:pPr>
      <w:r w:rsidRPr="000D3CD2">
        <w:rPr>
          <w:rFonts w:eastAsia="Calibri"/>
          <w:b/>
          <w:sz w:val="22"/>
          <w:szCs w:val="22"/>
        </w:rPr>
        <w:t>Planificarea este realizată pentru următoarea structură a anului școlar:</w:t>
      </w:r>
    </w:p>
    <w:p w14:paraId="7C1185B0" w14:textId="06C0DE07" w:rsidR="00B406FE" w:rsidRPr="000D3CD2" w:rsidRDefault="00B406FE" w:rsidP="00B406FE">
      <w:pPr>
        <w:rPr>
          <w:rFonts w:eastAsia="Calibri"/>
          <w:b/>
          <w:sz w:val="22"/>
          <w:szCs w:val="22"/>
        </w:rPr>
      </w:pPr>
    </w:p>
    <w:tbl>
      <w:tblPr>
        <w:tblW w:w="4996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0"/>
        <w:gridCol w:w="3571"/>
        <w:gridCol w:w="917"/>
        <w:gridCol w:w="917"/>
        <w:gridCol w:w="917"/>
        <w:gridCol w:w="307"/>
        <w:gridCol w:w="610"/>
        <w:gridCol w:w="917"/>
        <w:gridCol w:w="917"/>
        <w:gridCol w:w="613"/>
        <w:gridCol w:w="304"/>
        <w:gridCol w:w="917"/>
        <w:gridCol w:w="917"/>
        <w:gridCol w:w="923"/>
      </w:tblGrid>
      <w:tr w:rsidR="00B406FE" w:rsidRPr="000D3CD2" w14:paraId="5220D826" w14:textId="77777777" w:rsidTr="00D70854">
        <w:trPr>
          <w:trHeight w:val="276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  <w:noWrap/>
            <w:vAlign w:val="bottom"/>
            <w:hideMark/>
          </w:tcPr>
          <w:p w14:paraId="4742AB4C" w14:textId="77777777" w:rsidR="00B406FE" w:rsidRPr="000D3CD2" w:rsidRDefault="00B406FE" w:rsidP="00D70854">
            <w:pPr>
              <w:jc w:val="left"/>
              <w:rPr>
                <w:rFonts w:eastAsia="Calibri"/>
                <w:b/>
                <w:bCs/>
                <w:color w:val="FFFFFF"/>
                <w:sz w:val="22"/>
                <w:szCs w:val="22"/>
              </w:rPr>
            </w:pPr>
            <w:r w:rsidRPr="000D3CD2">
              <w:rPr>
                <w:rFonts w:eastAsia="Calibri"/>
                <w:b/>
                <w:bCs/>
                <w:color w:val="FFFFFF"/>
                <w:sz w:val="22"/>
                <w:szCs w:val="22"/>
              </w:rPr>
              <w:t>Modulul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  <w:hideMark/>
          </w:tcPr>
          <w:p w14:paraId="63B24DE9" w14:textId="77777777" w:rsidR="00B406FE" w:rsidRPr="000D3CD2" w:rsidRDefault="00B406FE" w:rsidP="00D70854">
            <w:pPr>
              <w:jc w:val="center"/>
              <w:rPr>
                <w:rFonts w:eastAsia="Calibri"/>
                <w:b/>
                <w:bCs/>
                <w:color w:val="FFFFFF"/>
                <w:sz w:val="22"/>
                <w:szCs w:val="22"/>
              </w:rPr>
            </w:pPr>
            <w:r w:rsidRPr="000D3CD2">
              <w:rPr>
                <w:rFonts w:eastAsia="Calibri"/>
                <w:b/>
                <w:bCs/>
                <w:color w:val="FFFFFF"/>
                <w:sz w:val="22"/>
                <w:szCs w:val="22"/>
              </w:rPr>
              <w:t>Perioada</w:t>
            </w:r>
          </w:p>
        </w:tc>
        <w:tc>
          <w:tcPr>
            <w:tcW w:w="10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</w:tcPr>
          <w:p w14:paraId="4A63D28A" w14:textId="77777777" w:rsidR="00B406FE" w:rsidRPr="000D3CD2" w:rsidRDefault="00B406FE" w:rsidP="00D70854">
            <w:pPr>
              <w:jc w:val="center"/>
              <w:rPr>
                <w:rFonts w:eastAsia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0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  <w:noWrap/>
            <w:vAlign w:val="bottom"/>
            <w:hideMark/>
          </w:tcPr>
          <w:p w14:paraId="7290CB60" w14:textId="77777777" w:rsidR="00B406FE" w:rsidRPr="000D3CD2" w:rsidRDefault="00B406FE" w:rsidP="00D70854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b/>
                <w:bCs/>
                <w:color w:val="FFFFFF"/>
                <w:sz w:val="22"/>
                <w:szCs w:val="22"/>
              </w:rPr>
              <w:t>Săptămânile de școală</w:t>
            </w:r>
          </w:p>
        </w:tc>
        <w:tc>
          <w:tcPr>
            <w:tcW w:w="10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</w:tcPr>
          <w:p w14:paraId="37D71A83" w14:textId="77777777" w:rsidR="00B406FE" w:rsidRPr="000D3CD2" w:rsidRDefault="00B406FE" w:rsidP="00D70854">
            <w:pPr>
              <w:jc w:val="center"/>
              <w:rPr>
                <w:rFonts w:eastAsia="Calibri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B406FE" w:rsidRPr="000D3CD2" w14:paraId="023D2D29" w14:textId="77777777" w:rsidTr="00D70854">
        <w:trPr>
          <w:trHeight w:val="276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51110B5C" w14:textId="77777777" w:rsidR="00B406FE" w:rsidRPr="000D3CD2" w:rsidRDefault="00B406FE" w:rsidP="00D70854">
            <w:pPr>
              <w:jc w:val="left"/>
              <w:rPr>
                <w:rFonts w:eastAsia="Calibri"/>
                <w:b/>
                <w:bCs/>
                <w:color w:val="FFFFFF"/>
                <w:sz w:val="22"/>
                <w:szCs w:val="22"/>
              </w:rPr>
            </w:pPr>
            <w:r w:rsidRPr="000D3CD2">
              <w:rPr>
                <w:rFonts w:eastAsia="Calibri"/>
                <w:b/>
                <w:bCs/>
                <w:color w:val="FFFFFF"/>
                <w:sz w:val="22"/>
                <w:szCs w:val="22"/>
              </w:rPr>
              <w:t>Modulul 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5EDB54C" w14:textId="77777777" w:rsidR="00B406FE" w:rsidRPr="000D3CD2" w:rsidRDefault="00B406FE" w:rsidP="00D70854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 xml:space="preserve">11 septembrie – 27 octombrie 2023 </w:t>
            </w:r>
          </w:p>
          <w:p w14:paraId="5B50D529" w14:textId="77777777" w:rsidR="00B406FE" w:rsidRPr="000D3CD2" w:rsidRDefault="00B406FE" w:rsidP="00D70854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(7 săptămâni)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70E7AB5" w14:textId="77777777" w:rsidR="00B406FE" w:rsidRPr="000D3CD2" w:rsidRDefault="00B406FE" w:rsidP="00D70854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1186526A" w14:textId="77777777" w:rsidR="00B406FE" w:rsidRPr="000D3CD2" w:rsidRDefault="00B406FE" w:rsidP="00D70854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69146C1F" w14:textId="77777777" w:rsidR="00B406FE" w:rsidRPr="000D3CD2" w:rsidRDefault="00B406FE" w:rsidP="00D70854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4F84C344" w14:textId="77777777" w:rsidR="00B406FE" w:rsidRPr="000D3CD2" w:rsidRDefault="00B406FE" w:rsidP="00D70854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3343F806" w14:textId="77777777" w:rsidR="00B406FE" w:rsidRPr="000D3CD2" w:rsidRDefault="00B406FE" w:rsidP="00D70854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518EBC5F" w14:textId="77777777" w:rsidR="00B406FE" w:rsidRPr="000D3CD2" w:rsidRDefault="00B406FE" w:rsidP="00D70854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6BDD5935" w14:textId="77777777" w:rsidR="00B406FE" w:rsidRPr="000D3CD2" w:rsidRDefault="00B406FE" w:rsidP="00D70854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B43826" w14:textId="77777777" w:rsidR="00B406FE" w:rsidRPr="000D3CD2" w:rsidRDefault="00B406FE" w:rsidP="00D7085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AC0E1" w14:textId="77777777" w:rsidR="00B406FE" w:rsidRPr="000D3CD2" w:rsidRDefault="00B406FE" w:rsidP="00D70854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3E9F" w14:textId="77777777" w:rsidR="00B406FE" w:rsidRPr="000D3CD2" w:rsidRDefault="00B406FE" w:rsidP="00D7085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B406FE" w:rsidRPr="000D3CD2" w14:paraId="7F8DB408" w14:textId="77777777" w:rsidTr="00D70854">
        <w:trPr>
          <w:trHeight w:val="276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7FFA37BC" w14:textId="77777777" w:rsidR="00B406FE" w:rsidRPr="000D3CD2" w:rsidRDefault="00B406FE" w:rsidP="00D70854">
            <w:pPr>
              <w:jc w:val="left"/>
              <w:rPr>
                <w:rFonts w:eastAsia="Calibri"/>
                <w:b/>
                <w:bCs/>
                <w:color w:val="FFFFFF"/>
                <w:sz w:val="22"/>
                <w:szCs w:val="22"/>
              </w:rPr>
            </w:pPr>
            <w:r w:rsidRPr="000D3CD2">
              <w:rPr>
                <w:rFonts w:eastAsia="Calibri"/>
                <w:b/>
                <w:bCs/>
                <w:color w:val="FFFFFF"/>
                <w:sz w:val="22"/>
                <w:szCs w:val="22"/>
              </w:rPr>
              <w:t>Modulul 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3D393032" w14:textId="77777777" w:rsidR="00B406FE" w:rsidRPr="000D3CD2" w:rsidRDefault="00B406FE" w:rsidP="00D70854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6 noiembrie – 22 decembrie 2023</w:t>
            </w:r>
          </w:p>
          <w:p w14:paraId="55FAB32C" w14:textId="77777777" w:rsidR="00B406FE" w:rsidRPr="000D3CD2" w:rsidRDefault="00B406FE" w:rsidP="00D70854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(7 săptămâni)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DB883FE" w14:textId="77777777" w:rsidR="00B406FE" w:rsidRPr="000D3CD2" w:rsidRDefault="00B406FE" w:rsidP="00D70854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7AAC550D" w14:textId="77777777" w:rsidR="00B406FE" w:rsidRPr="000D3CD2" w:rsidRDefault="00B406FE" w:rsidP="00D70854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4047D340" w14:textId="77777777" w:rsidR="00B406FE" w:rsidRPr="000D3CD2" w:rsidRDefault="00B406FE" w:rsidP="00D70854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1E801E16" w14:textId="77777777" w:rsidR="00B406FE" w:rsidRPr="000D3CD2" w:rsidRDefault="00B406FE" w:rsidP="00D70854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340EF1AF" w14:textId="77777777" w:rsidR="00B406FE" w:rsidRPr="000D3CD2" w:rsidRDefault="00B406FE" w:rsidP="00D70854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3C5A8930" w14:textId="77777777" w:rsidR="00B406FE" w:rsidRPr="000D3CD2" w:rsidRDefault="00B406FE" w:rsidP="00D70854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13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784DBC44" w14:textId="77777777" w:rsidR="00B406FE" w:rsidRPr="000D3CD2" w:rsidRDefault="00B406FE" w:rsidP="00D70854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14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3C87FE" w14:textId="77777777" w:rsidR="00B406FE" w:rsidRPr="000D3CD2" w:rsidRDefault="00B406FE" w:rsidP="00D7085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A0EE4" w14:textId="77777777" w:rsidR="00B406FE" w:rsidRPr="000D3CD2" w:rsidRDefault="00B406FE" w:rsidP="00D7085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FEB9" w14:textId="77777777" w:rsidR="00B406FE" w:rsidRPr="000D3CD2" w:rsidRDefault="00B406FE" w:rsidP="00D7085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B406FE" w:rsidRPr="000D3CD2" w14:paraId="58BB47AA" w14:textId="77777777" w:rsidTr="00D70854">
        <w:trPr>
          <w:trHeight w:val="276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7A4089E9" w14:textId="77777777" w:rsidR="00B406FE" w:rsidRPr="000D3CD2" w:rsidRDefault="00B406FE" w:rsidP="00D70854">
            <w:pPr>
              <w:jc w:val="left"/>
              <w:rPr>
                <w:rFonts w:eastAsia="Calibri"/>
                <w:b/>
                <w:bCs/>
                <w:color w:val="FFFFFF"/>
                <w:sz w:val="22"/>
                <w:szCs w:val="22"/>
              </w:rPr>
            </w:pPr>
            <w:r w:rsidRPr="000D3CD2">
              <w:rPr>
                <w:rFonts w:eastAsia="Calibri"/>
                <w:b/>
                <w:bCs/>
                <w:color w:val="FFFFFF"/>
                <w:sz w:val="22"/>
                <w:szCs w:val="22"/>
              </w:rPr>
              <w:t>Modulul 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8F799AC" w14:textId="77777777" w:rsidR="00B406FE" w:rsidRPr="000D3CD2" w:rsidRDefault="00B406FE" w:rsidP="00D70854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 xml:space="preserve">8 ianuarie – </w:t>
            </w:r>
            <w:r w:rsidRPr="00A11B0E">
              <w:rPr>
                <w:rFonts w:eastAsia="Calibri"/>
                <w:sz w:val="22"/>
                <w:szCs w:val="22"/>
              </w:rPr>
              <w:t>9</w:t>
            </w:r>
            <w:r w:rsidRPr="000D3CD2">
              <w:rPr>
                <w:rFonts w:eastAsia="Calibri"/>
                <w:sz w:val="22"/>
                <w:szCs w:val="22"/>
              </w:rPr>
              <w:t xml:space="preserve"> februarie 2024</w:t>
            </w:r>
          </w:p>
          <w:p w14:paraId="6DCF0FDB" w14:textId="77777777" w:rsidR="00B406FE" w:rsidRPr="000D3CD2" w:rsidRDefault="00B406FE" w:rsidP="00D70854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(</w:t>
            </w:r>
            <w:r w:rsidRPr="00A11B0E">
              <w:rPr>
                <w:rFonts w:eastAsia="Calibri"/>
                <w:sz w:val="22"/>
                <w:szCs w:val="22"/>
              </w:rPr>
              <w:t>4</w:t>
            </w:r>
            <w:r w:rsidRPr="000D3CD2">
              <w:rPr>
                <w:rFonts w:eastAsia="Calibri"/>
                <w:sz w:val="22"/>
                <w:szCs w:val="22"/>
              </w:rPr>
              <w:t xml:space="preserve"> săptămâni + </w:t>
            </w:r>
            <w:r w:rsidRPr="000D3CD2">
              <w:rPr>
                <w:rFonts w:eastAsia="Calibri"/>
                <w:b/>
                <w:bCs/>
                <w:i/>
                <w:iCs/>
                <w:color w:val="C45911" w:themeColor="accent2" w:themeShade="BF"/>
                <w:sz w:val="22"/>
                <w:szCs w:val="22"/>
              </w:rPr>
              <w:t>Școala altfel</w:t>
            </w:r>
            <w:r w:rsidRPr="000D3CD2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BA0437D" w14:textId="77777777" w:rsidR="00B406FE" w:rsidRPr="000D3CD2" w:rsidRDefault="00B406FE" w:rsidP="00D70854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15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0E49E0DD" w14:textId="77777777" w:rsidR="00B406FE" w:rsidRPr="000D3CD2" w:rsidRDefault="00B406FE" w:rsidP="00D70854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16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43443894" w14:textId="77777777" w:rsidR="00B406FE" w:rsidRPr="000D3CD2" w:rsidRDefault="00B406FE" w:rsidP="00D70854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17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2B3B6BBF" w14:textId="77777777" w:rsidR="00B406FE" w:rsidRPr="000D3CD2" w:rsidRDefault="00B406FE" w:rsidP="00D70854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18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21A13A08" w14:textId="77777777" w:rsidR="00B406FE" w:rsidRPr="000D3CD2" w:rsidRDefault="00B406FE" w:rsidP="00D70854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19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3C0EDC" w14:textId="77777777" w:rsidR="00B406FE" w:rsidRPr="000D3CD2" w:rsidRDefault="00B406FE" w:rsidP="00D7085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12F27A" w14:textId="77777777" w:rsidR="00B406FE" w:rsidRPr="000D3CD2" w:rsidRDefault="00B406FE" w:rsidP="00D7085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D0305" w14:textId="77777777" w:rsidR="00B406FE" w:rsidRPr="000D3CD2" w:rsidRDefault="00B406FE" w:rsidP="00D7085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9A259" w14:textId="77777777" w:rsidR="00B406FE" w:rsidRPr="000D3CD2" w:rsidRDefault="00B406FE" w:rsidP="00D70854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ro-RO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E768" w14:textId="77777777" w:rsidR="00B406FE" w:rsidRPr="000D3CD2" w:rsidRDefault="00B406FE" w:rsidP="00D7085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B406FE" w:rsidRPr="000D3CD2" w14:paraId="0F549C24" w14:textId="77777777" w:rsidTr="00D70854">
        <w:trPr>
          <w:trHeight w:val="276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23B91828" w14:textId="77777777" w:rsidR="00B406FE" w:rsidRPr="000D3CD2" w:rsidRDefault="00B406FE" w:rsidP="00D70854">
            <w:pPr>
              <w:jc w:val="left"/>
              <w:rPr>
                <w:rFonts w:eastAsia="Calibri"/>
                <w:b/>
                <w:bCs/>
                <w:color w:val="FFFFFF"/>
                <w:sz w:val="22"/>
                <w:szCs w:val="22"/>
              </w:rPr>
            </w:pPr>
            <w:r w:rsidRPr="000D3CD2">
              <w:rPr>
                <w:rFonts w:eastAsia="Calibri"/>
                <w:b/>
                <w:bCs/>
                <w:color w:val="FFFFFF"/>
                <w:sz w:val="22"/>
                <w:szCs w:val="22"/>
              </w:rPr>
              <w:t>Modulul 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0EE07061" w14:textId="77777777" w:rsidR="00B406FE" w:rsidRPr="000D3CD2" w:rsidRDefault="00B406FE" w:rsidP="00D70854">
            <w:pPr>
              <w:jc w:val="center"/>
              <w:rPr>
                <w:rFonts w:eastAsia="Calibri"/>
                <w:sz w:val="22"/>
                <w:szCs w:val="22"/>
              </w:rPr>
            </w:pPr>
            <w:r w:rsidRPr="00A11B0E">
              <w:rPr>
                <w:rFonts w:eastAsia="Calibri"/>
                <w:sz w:val="22"/>
                <w:szCs w:val="22"/>
              </w:rPr>
              <w:t>19 februarie</w:t>
            </w:r>
            <w:r w:rsidRPr="000D3CD2">
              <w:rPr>
                <w:rFonts w:eastAsia="Calibri"/>
                <w:sz w:val="22"/>
                <w:szCs w:val="22"/>
              </w:rPr>
              <w:t xml:space="preserve"> – 26 aprilie 2024</w:t>
            </w:r>
          </w:p>
          <w:p w14:paraId="5343F568" w14:textId="77777777" w:rsidR="00B406FE" w:rsidRPr="000D3CD2" w:rsidRDefault="00B406FE" w:rsidP="00D70854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(</w:t>
            </w:r>
            <w:r w:rsidRPr="00A11B0E">
              <w:rPr>
                <w:rFonts w:eastAsia="Calibri"/>
                <w:sz w:val="22"/>
                <w:szCs w:val="22"/>
              </w:rPr>
              <w:t>9</w:t>
            </w:r>
            <w:r w:rsidRPr="000D3CD2">
              <w:rPr>
                <w:rFonts w:eastAsia="Calibri"/>
                <w:sz w:val="22"/>
                <w:szCs w:val="22"/>
              </w:rPr>
              <w:t xml:space="preserve"> săptămâni + </w:t>
            </w:r>
            <w:r w:rsidRPr="000D3CD2">
              <w:rPr>
                <w:rFonts w:eastAsia="Calibri"/>
                <w:b/>
                <w:bCs/>
                <w:i/>
                <w:iCs/>
                <w:color w:val="538135" w:themeColor="accent6" w:themeShade="BF"/>
                <w:sz w:val="22"/>
                <w:szCs w:val="22"/>
              </w:rPr>
              <w:t>Săptămâna verde</w:t>
            </w:r>
            <w:r w:rsidRPr="000D3CD2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712A6B26" w14:textId="77777777" w:rsidR="00B406FE" w:rsidRPr="000D3CD2" w:rsidRDefault="00B406FE" w:rsidP="00D70854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035D7EE1" w14:textId="77777777" w:rsidR="00B406FE" w:rsidRPr="000D3CD2" w:rsidRDefault="00B406FE" w:rsidP="00D70854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34D92AC5" w14:textId="77777777" w:rsidR="00B406FE" w:rsidRPr="000D3CD2" w:rsidRDefault="00B406FE" w:rsidP="00D70854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0A4AA7C7" w14:textId="77777777" w:rsidR="00B406FE" w:rsidRPr="000D3CD2" w:rsidRDefault="00B406FE" w:rsidP="00D70854">
            <w:pPr>
              <w:jc w:val="center"/>
              <w:rPr>
                <w:rFonts w:eastAsia="Calibri"/>
                <w:color w:val="FFFF00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6D133975" w14:textId="77777777" w:rsidR="00B406FE" w:rsidRPr="000D3CD2" w:rsidRDefault="00B406FE" w:rsidP="00D70854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1590383D" w14:textId="77777777" w:rsidR="00B406FE" w:rsidRPr="000D3CD2" w:rsidRDefault="00B406FE" w:rsidP="00D70854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58CA4404" w14:textId="77777777" w:rsidR="00B406FE" w:rsidRPr="000D3CD2" w:rsidRDefault="00B406FE" w:rsidP="00D70854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62A02EB5" w14:textId="77777777" w:rsidR="00B406FE" w:rsidRPr="000D3CD2" w:rsidRDefault="00B406FE" w:rsidP="00D7085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62CCD1E" w14:textId="77777777" w:rsidR="00B406FE" w:rsidRPr="000D3CD2" w:rsidRDefault="00B406FE" w:rsidP="00D70854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FC5B8EF" w14:textId="77777777" w:rsidR="00B406FE" w:rsidRPr="000D3CD2" w:rsidRDefault="00B406FE" w:rsidP="00D7085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29</w:t>
            </w:r>
          </w:p>
        </w:tc>
      </w:tr>
      <w:tr w:rsidR="00B406FE" w:rsidRPr="000D3CD2" w14:paraId="27747131" w14:textId="77777777" w:rsidTr="00D70854">
        <w:trPr>
          <w:trHeight w:val="276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3BF6D989" w14:textId="77777777" w:rsidR="00B406FE" w:rsidRPr="000D3CD2" w:rsidRDefault="00B406FE" w:rsidP="00D70854">
            <w:pPr>
              <w:jc w:val="left"/>
              <w:rPr>
                <w:rFonts w:eastAsia="Calibri"/>
                <w:b/>
                <w:bCs/>
                <w:color w:val="FFFFFF"/>
                <w:sz w:val="22"/>
                <w:szCs w:val="22"/>
              </w:rPr>
            </w:pPr>
            <w:r w:rsidRPr="000D3CD2">
              <w:rPr>
                <w:rFonts w:eastAsia="Calibri"/>
                <w:b/>
                <w:bCs/>
                <w:color w:val="FFFFFF"/>
                <w:sz w:val="22"/>
                <w:szCs w:val="22"/>
              </w:rPr>
              <w:t>Modulul 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804290D" w14:textId="77777777" w:rsidR="00B406FE" w:rsidRPr="000D3CD2" w:rsidRDefault="00B406FE" w:rsidP="00D70854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8 mai – 21 iunie 2024</w:t>
            </w:r>
          </w:p>
          <w:p w14:paraId="22A787C1" w14:textId="77777777" w:rsidR="00B406FE" w:rsidRPr="000D3CD2" w:rsidRDefault="00B406FE" w:rsidP="00D70854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(7 săptămâni)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00FBB27" w14:textId="77777777" w:rsidR="00B406FE" w:rsidRPr="000D3CD2" w:rsidRDefault="00B406FE" w:rsidP="00D70854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0D3CD2">
              <w:rPr>
                <w:rFonts w:eastAsia="Calibri"/>
                <w:bCs/>
                <w:sz w:val="22"/>
                <w:szCs w:val="22"/>
              </w:rPr>
              <w:t>30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468B77F2" w14:textId="77777777" w:rsidR="00B406FE" w:rsidRPr="000D3CD2" w:rsidRDefault="00B406FE" w:rsidP="00D70854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31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6F856244" w14:textId="77777777" w:rsidR="00B406FE" w:rsidRPr="000D3CD2" w:rsidRDefault="00B406FE" w:rsidP="00D70854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32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6B17C55C" w14:textId="77777777" w:rsidR="00B406FE" w:rsidRPr="000D3CD2" w:rsidRDefault="00B406FE" w:rsidP="00D70854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33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09FB419A" w14:textId="77777777" w:rsidR="00B406FE" w:rsidRPr="000D3CD2" w:rsidRDefault="00B406FE" w:rsidP="00D70854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34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07106912" w14:textId="77777777" w:rsidR="00B406FE" w:rsidRPr="000D3CD2" w:rsidRDefault="00B406FE" w:rsidP="00D70854">
            <w:pPr>
              <w:jc w:val="center"/>
              <w:rPr>
                <w:rFonts w:eastAsia="Calibri"/>
                <w:color w:val="FFFFFF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35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1B9B8CE4" w14:textId="77777777" w:rsidR="00B406FE" w:rsidRPr="000D3CD2" w:rsidRDefault="00B406FE" w:rsidP="00D70854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36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3978C6E4" w14:textId="77777777" w:rsidR="00B406FE" w:rsidRPr="000D3CD2" w:rsidRDefault="00B406FE" w:rsidP="00D7085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2FE47" w14:textId="77777777" w:rsidR="00B406FE" w:rsidRPr="000D3CD2" w:rsidRDefault="00B406FE" w:rsidP="00D7085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E7BE" w14:textId="77777777" w:rsidR="00B406FE" w:rsidRPr="000D3CD2" w:rsidRDefault="00B406FE" w:rsidP="00D7085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14:paraId="3927205F" w14:textId="77777777" w:rsidR="00B406FE" w:rsidRPr="000D3CD2" w:rsidRDefault="00B406FE" w:rsidP="00B406FE">
      <w:pPr>
        <w:jc w:val="left"/>
        <w:rPr>
          <w:rFonts w:eastAsia="Calibri"/>
          <w:sz w:val="22"/>
          <w:szCs w:val="22"/>
        </w:rPr>
      </w:pPr>
    </w:p>
    <w:bookmarkEnd w:id="2"/>
    <w:p w14:paraId="2D119F80" w14:textId="77777777" w:rsidR="00B406FE" w:rsidRDefault="00B406FE" w:rsidP="00B406FE"/>
    <w:sectPr w:rsidR="00B406FE" w:rsidSect="00265608">
      <w:footerReference w:type="default" r:id="rId26"/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97AB78" w14:textId="77777777" w:rsidR="001C3E88" w:rsidRDefault="001C3E88" w:rsidP="00856D59">
      <w:r>
        <w:separator/>
      </w:r>
    </w:p>
  </w:endnote>
  <w:endnote w:type="continuationSeparator" w:id="0">
    <w:p w14:paraId="0153D4B2" w14:textId="77777777" w:rsidR="001C3E88" w:rsidRDefault="001C3E88" w:rsidP="0085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">
    <w:altName w:val="MS Mincho"/>
    <w:panose1 w:val="020B0604020202020204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832453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39C56D" w14:textId="18728A8E" w:rsidR="00856D59" w:rsidRDefault="00856D5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9F3F3A" w14:textId="77777777" w:rsidR="00856D59" w:rsidRDefault="00856D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760E56" w14:textId="77777777" w:rsidR="001C3E88" w:rsidRDefault="001C3E88" w:rsidP="00856D59">
      <w:r>
        <w:separator/>
      </w:r>
    </w:p>
  </w:footnote>
  <w:footnote w:type="continuationSeparator" w:id="0">
    <w:p w14:paraId="104E1786" w14:textId="77777777" w:rsidR="001C3E88" w:rsidRDefault="001C3E88" w:rsidP="00856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92910"/>
    <w:multiLevelType w:val="hybridMultilevel"/>
    <w:tmpl w:val="F792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A0C6B"/>
    <w:multiLevelType w:val="hybridMultilevel"/>
    <w:tmpl w:val="1B1086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54B7A"/>
    <w:multiLevelType w:val="hybridMultilevel"/>
    <w:tmpl w:val="81B8DA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182BF2"/>
    <w:multiLevelType w:val="hybridMultilevel"/>
    <w:tmpl w:val="47C25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A13A7"/>
    <w:multiLevelType w:val="hybridMultilevel"/>
    <w:tmpl w:val="36E08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7337D"/>
    <w:multiLevelType w:val="hybridMultilevel"/>
    <w:tmpl w:val="3DCAF3F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C64C21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13489"/>
    <w:multiLevelType w:val="hybridMultilevel"/>
    <w:tmpl w:val="588681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216A99"/>
    <w:multiLevelType w:val="hybridMultilevel"/>
    <w:tmpl w:val="7C3EC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080FC7"/>
    <w:multiLevelType w:val="hybridMultilevel"/>
    <w:tmpl w:val="FC96A7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F821FA"/>
    <w:multiLevelType w:val="hybridMultilevel"/>
    <w:tmpl w:val="4B705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9857EC"/>
    <w:multiLevelType w:val="hybridMultilevel"/>
    <w:tmpl w:val="1D72FF2A"/>
    <w:lvl w:ilvl="0" w:tplc="7FDE05E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AF420E"/>
    <w:multiLevelType w:val="hybridMultilevel"/>
    <w:tmpl w:val="B948B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9B7FE9"/>
    <w:multiLevelType w:val="hybridMultilevel"/>
    <w:tmpl w:val="A1E08B90"/>
    <w:lvl w:ilvl="0" w:tplc="04090001">
      <w:start w:val="1"/>
      <w:numFmt w:val="bullet"/>
      <w:lvlText w:val=""/>
      <w:lvlJc w:val="left"/>
      <w:pPr>
        <w:ind w:left="4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13" w15:restartNumberingAfterBreak="0">
    <w:nsid w:val="52BE12BD"/>
    <w:multiLevelType w:val="hybridMultilevel"/>
    <w:tmpl w:val="E7DC6CB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CC64C214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E066E6"/>
    <w:multiLevelType w:val="hybridMultilevel"/>
    <w:tmpl w:val="88FE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E64D77"/>
    <w:multiLevelType w:val="hybridMultilevel"/>
    <w:tmpl w:val="22660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01555"/>
    <w:multiLevelType w:val="hybridMultilevel"/>
    <w:tmpl w:val="21C86A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67445F"/>
    <w:multiLevelType w:val="hybridMultilevel"/>
    <w:tmpl w:val="80829D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4"/>
  </w:num>
  <w:num w:numId="4">
    <w:abstractNumId w:val="11"/>
  </w:num>
  <w:num w:numId="5">
    <w:abstractNumId w:val="4"/>
  </w:num>
  <w:num w:numId="6">
    <w:abstractNumId w:val="9"/>
  </w:num>
  <w:num w:numId="7">
    <w:abstractNumId w:val="0"/>
  </w:num>
  <w:num w:numId="8">
    <w:abstractNumId w:val="7"/>
  </w:num>
  <w:num w:numId="9">
    <w:abstractNumId w:val="15"/>
  </w:num>
  <w:num w:numId="10">
    <w:abstractNumId w:val="8"/>
  </w:num>
  <w:num w:numId="11">
    <w:abstractNumId w:val="1"/>
  </w:num>
  <w:num w:numId="12">
    <w:abstractNumId w:val="17"/>
  </w:num>
  <w:num w:numId="13">
    <w:abstractNumId w:val="16"/>
  </w:num>
  <w:num w:numId="14">
    <w:abstractNumId w:val="6"/>
  </w:num>
  <w:num w:numId="15">
    <w:abstractNumId w:val="2"/>
  </w:num>
  <w:num w:numId="16">
    <w:abstractNumId w:val="12"/>
  </w:num>
  <w:num w:numId="17">
    <w:abstractNumId w:val="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608"/>
    <w:rsid w:val="000927A1"/>
    <w:rsid w:val="00094705"/>
    <w:rsid w:val="00154090"/>
    <w:rsid w:val="001C3E88"/>
    <w:rsid w:val="001D67AF"/>
    <w:rsid w:val="00265608"/>
    <w:rsid w:val="002C2B70"/>
    <w:rsid w:val="002D619F"/>
    <w:rsid w:val="003752C9"/>
    <w:rsid w:val="0039026C"/>
    <w:rsid w:val="003A464E"/>
    <w:rsid w:val="003C1386"/>
    <w:rsid w:val="003D1F56"/>
    <w:rsid w:val="0041756E"/>
    <w:rsid w:val="00431041"/>
    <w:rsid w:val="004A40D3"/>
    <w:rsid w:val="004F7DF3"/>
    <w:rsid w:val="00500F82"/>
    <w:rsid w:val="00505219"/>
    <w:rsid w:val="00544C00"/>
    <w:rsid w:val="0056472D"/>
    <w:rsid w:val="00585A72"/>
    <w:rsid w:val="005B3F4F"/>
    <w:rsid w:val="00612B63"/>
    <w:rsid w:val="00674DFD"/>
    <w:rsid w:val="00694BFE"/>
    <w:rsid w:val="006B2278"/>
    <w:rsid w:val="006F1850"/>
    <w:rsid w:val="00731958"/>
    <w:rsid w:val="00750311"/>
    <w:rsid w:val="007555BB"/>
    <w:rsid w:val="00764C65"/>
    <w:rsid w:val="00767984"/>
    <w:rsid w:val="0077624F"/>
    <w:rsid w:val="00781492"/>
    <w:rsid w:val="007A21EF"/>
    <w:rsid w:val="0080070B"/>
    <w:rsid w:val="0081231C"/>
    <w:rsid w:val="00856D59"/>
    <w:rsid w:val="00865172"/>
    <w:rsid w:val="008E44A1"/>
    <w:rsid w:val="00970CA5"/>
    <w:rsid w:val="00982BB7"/>
    <w:rsid w:val="00A670A6"/>
    <w:rsid w:val="00A76534"/>
    <w:rsid w:val="00A85439"/>
    <w:rsid w:val="00AA1C32"/>
    <w:rsid w:val="00AD02D9"/>
    <w:rsid w:val="00AE7659"/>
    <w:rsid w:val="00B01B37"/>
    <w:rsid w:val="00B03F81"/>
    <w:rsid w:val="00B406FE"/>
    <w:rsid w:val="00BA2501"/>
    <w:rsid w:val="00BE5767"/>
    <w:rsid w:val="00C5118E"/>
    <w:rsid w:val="00CC63B5"/>
    <w:rsid w:val="00D05A25"/>
    <w:rsid w:val="00D5640D"/>
    <w:rsid w:val="00D71F92"/>
    <w:rsid w:val="00D95A6D"/>
    <w:rsid w:val="00E24458"/>
    <w:rsid w:val="00E33501"/>
    <w:rsid w:val="00EE353B"/>
    <w:rsid w:val="00F27CF3"/>
    <w:rsid w:val="00F30E37"/>
    <w:rsid w:val="00F6679B"/>
    <w:rsid w:val="00F81DE7"/>
    <w:rsid w:val="00F9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BE15F8"/>
  <w15:chartTrackingRefBased/>
  <w15:docId w15:val="{D32BB6FC-D93B-4822-92AB-40771DD5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5608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body 2,List Paragraph11,List Paragraph111,Akapit z listą BS,List_Paragraph,Multilevel para_II,Outlines a.b.c.,Akapit z lista BS,Antes de enumeración,Listă colorată - Accentuare 11,Bullet,Citation List"/>
    <w:basedOn w:val="Normal"/>
    <w:link w:val="ListParagraphChar"/>
    <w:uiPriority w:val="34"/>
    <w:qFormat/>
    <w:rsid w:val="00265608"/>
    <w:pPr>
      <w:widowControl w:val="0"/>
      <w:ind w:left="720"/>
      <w:contextualSpacing/>
    </w:pPr>
  </w:style>
  <w:style w:type="paragraph" w:customStyle="1" w:styleId="Default">
    <w:name w:val="Default"/>
    <w:rsid w:val="002656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ro-RO"/>
    </w:rPr>
  </w:style>
  <w:style w:type="table" w:customStyle="1" w:styleId="3">
    <w:name w:val="3"/>
    <w:basedOn w:val="TableNormal"/>
    <w:rsid w:val="00265608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ListParagraphChar">
    <w:name w:val="List Paragraph Char"/>
    <w:aliases w:val="Normal bullet 2 Char,body 2 Char,List Paragraph11 Char,List Paragraph111 Char,Akapit z listą BS Char,List_Paragraph Char,Multilevel para_II Char,Outlines a.b.c. Char,Akapit z lista BS Char,Antes de enumeración Char,Bullet Char"/>
    <w:link w:val="ListParagraph"/>
    <w:uiPriority w:val="34"/>
    <w:locked/>
    <w:rsid w:val="00265608"/>
    <w:rPr>
      <w:rFonts w:ascii="Times New Roman" w:hAnsi="Times New Roman" w:cs="Times New Roman"/>
      <w:sz w:val="24"/>
      <w:szCs w:val="24"/>
      <w:lang w:val="ro-RO"/>
    </w:rPr>
  </w:style>
  <w:style w:type="paragraph" w:customStyle="1" w:styleId="TableParagraph">
    <w:name w:val="Table Paragraph"/>
    <w:basedOn w:val="Normal"/>
    <w:uiPriority w:val="1"/>
    <w:qFormat/>
    <w:rsid w:val="00265608"/>
    <w:pPr>
      <w:widowControl w:val="0"/>
      <w:autoSpaceDE w:val="0"/>
      <w:autoSpaceDN w:val="0"/>
      <w:jc w:val="left"/>
    </w:pPr>
    <w:rPr>
      <w:rFonts w:eastAsia="Times New Roman"/>
      <w:sz w:val="22"/>
      <w:szCs w:val="22"/>
      <w:lang w:val="en-US"/>
    </w:rPr>
  </w:style>
  <w:style w:type="character" w:styleId="CommentReference">
    <w:name w:val="annotation reference"/>
    <w:basedOn w:val="DefaultParagraphFont"/>
    <w:unhideWhenUsed/>
    <w:rsid w:val="0026560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65608"/>
    <w:pPr>
      <w:jc w:val="left"/>
    </w:pPr>
    <w:rPr>
      <w:rFonts w:eastAsia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265608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26560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6D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6D59"/>
    <w:rPr>
      <w:rFonts w:ascii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856D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6D59"/>
    <w:rPr>
      <w:rFonts w:ascii="Times New Roman" w:hAnsi="Times New Roman" w:cs="Times New Roman"/>
      <w:sz w:val="24"/>
      <w:szCs w:val="24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7984"/>
    <w:pPr>
      <w:jc w:val="both"/>
    </w:pPr>
    <w:rPr>
      <w:rFonts w:eastAsiaTheme="minorHAnsi"/>
      <w:b/>
      <w:bCs/>
      <w:lang w:val="ro-R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7984"/>
    <w:rPr>
      <w:rFonts w:ascii="Times New Roman" w:eastAsia="Times New Roman" w:hAnsi="Times New Roman" w:cs="Times New Roman"/>
      <w:b/>
      <w:bCs/>
      <w:sz w:val="20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01B3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01B37"/>
    <w:rPr>
      <w:rFonts w:ascii="Times New Roman" w:hAnsi="Times New Roman" w:cs="Times New Roman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6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AD2DA-9925-B040-A5B4-1CACFEB47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7</Pages>
  <Words>1555</Words>
  <Characters>9648</Characters>
  <Application>Microsoft Office Word</Application>
  <DocSecurity>0</DocSecurity>
  <Lines>459</Lines>
  <Paragraphs>361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Cătălin Osiceanu</cp:lastModifiedBy>
  <cp:revision>6</cp:revision>
  <dcterms:created xsi:type="dcterms:W3CDTF">2023-08-31T13:29:00Z</dcterms:created>
  <dcterms:modified xsi:type="dcterms:W3CDTF">2023-09-10T11:13:00Z</dcterms:modified>
  <cp:category/>
</cp:coreProperties>
</file>