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eastAsia="Times New Roman"/>
          <w:b/>
          <w:sz w:val="24"/>
          <w:szCs w:val="24"/>
          <w:lang w:val="ro-RO"/>
        </w:rPr>
        <w:t>S.S.M.R. FILIALA CORABIA</w:t>
      </w:r>
    </w:p>
    <w:p>
      <w:pPr>
        <w:spacing w:after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INSPECTORATUL ŞCOLAR JUDEŢEAN OLT</w:t>
      </w:r>
    </w:p>
    <w:p>
      <w:pPr>
        <w:spacing w:after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SCOALA GIMNAZIALA “VIRGIL MAZILESCU”-CORABIA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val="ro-RO"/>
        </w:rPr>
      </w:pPr>
    </w:p>
    <w:p>
      <w:pPr>
        <w:spacing w:after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CONCURSUL JUDEŢEAN DE MATEMATICĂ</w:t>
      </w:r>
    </w:p>
    <w:p>
      <w:pPr>
        <w:spacing w:after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DANUBIUS</w:t>
      </w:r>
    </w:p>
    <w:p>
      <w:pPr>
        <w:spacing w:after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EDIŢIA a XIV-a – 14 mai 2022</w:t>
      </w:r>
    </w:p>
    <w:p>
      <w:pPr>
        <w:spacing w:after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Clasa a VII-a</w:t>
      </w:r>
    </w:p>
    <w:p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PARTEA I</w:t>
      </w:r>
    </w:p>
    <w:p>
      <w:pPr>
        <w:pStyle w:val="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Valoarea numărului real a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radPr>
          <m:deg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deg>
          <m:e>
            <m:r>
              <m:rPr/>
              <w:rPr>
                <w:rFonts w:ascii="Cambria Math" w:hAnsi="Cambria Math" w:cs="Times New Roman"/>
                <w:sz w:val="20"/>
                <w:szCs w:val="20"/>
                <w:lang w:val="ro-RO"/>
              </w:rPr>
              <m:t>8−2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ro-RO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ro-RO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15</m:t>
                </m: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ro-RO"/>
                  </w:rPr>
                </m:ctrlPr>
              </m:e>
            </m:rad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e>
        </m:rad>
        <m:r>
          <m:rPr/>
          <w:rPr>
            <w:rFonts w:ascii="Cambria Math" w:hAnsi="Cambria Math" w:cs="Times New Roman"/>
            <w:sz w:val="20"/>
            <w:szCs w:val="20"/>
            <w:lang w:val="ro-RO"/>
          </w:rPr>
          <m:t xml:space="preserve">+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radPr>
          <m:deg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deg>
          <m:e>
            <m:r>
              <m:rPr/>
              <w:rPr>
                <w:rFonts w:ascii="Cambria Math" w:hAnsi="Cambria Math" w:cs="Times New Roman"/>
                <w:sz w:val="20"/>
                <w:szCs w:val="20"/>
                <w:lang w:val="ro-RO"/>
              </w:rPr>
              <m:t>8+2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ro-RO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ro-RO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15</m:t>
                </m: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ro-RO"/>
                  </w:rPr>
                </m:ctrlPr>
              </m:e>
            </m:rad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e>
        </m:rad>
      </m:oMath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 este:</w:t>
      </w:r>
    </w:p>
    <w:p>
      <w:pPr>
        <w:pStyle w:val="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2;     b) </w:t>
      </w:r>
      <m:oMath>
        <m:r>
          <m:rPr/>
          <w:rPr>
            <w:rFonts w:ascii="Cambria Math" w:hAnsi="Cambria Math" w:cs="Times New Roman" w:eastAsiaTheme="minorEastAsia"/>
            <w:sz w:val="20"/>
            <w:szCs w:val="20"/>
            <w:lang w:val="ro-RO"/>
          </w:rPr>
          <m:t>2</m:t>
        </m:r>
        <m:rad>
          <m:radPr>
            <m:degHide m:val="1"/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radPr>
          <m:deg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deg>
          <m:e>
            <m:r>
              <m:rPr/>
              <w:rPr>
                <w:rFonts w:ascii="Cambria Math" w:hAnsi="Cambria Math" w:cs="Times New Roman" w:eastAsiaTheme="minorEastAsia"/>
                <w:sz w:val="20"/>
                <w:szCs w:val="20"/>
                <w:lang w:val="ro-RO"/>
              </w:rPr>
              <m:t>5</m:t>
            </m: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e>
        </m:rad>
      </m:oMath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 ;    c)</w:t>
      </w:r>
      <m:oMath>
        <m:r>
          <m:rPr/>
          <w:rPr>
            <w:rFonts w:ascii="Cambria Math" w:hAnsi="Cambria Math" w:cs="Times New Roman" w:eastAsiaTheme="minorEastAsia"/>
            <w:sz w:val="20"/>
            <w:szCs w:val="20"/>
            <w:lang w:val="ro-RO"/>
          </w:rPr>
          <m:t>− 2</m:t>
        </m:r>
        <m:rad>
          <m:radPr>
            <m:degHide m:val="1"/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radPr>
          <m:deg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deg>
          <m:e>
            <m:r>
              <m:rPr/>
              <w:rPr>
                <w:rFonts w:ascii="Cambria Math" w:hAnsi="Cambria Math" w:cs="Times New Roman" w:eastAsiaTheme="minorEastAsia"/>
                <w:sz w:val="20"/>
                <w:szCs w:val="20"/>
                <w:lang w:val="ro-RO"/>
              </w:rPr>
              <m:t>5</m:t>
            </m: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e>
        </m:rad>
      </m:oMath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 ;  d)  - 2;  e) </w:t>
      </w:r>
      <m:oMath>
        <m:r>
          <m:rPr/>
          <w:rPr>
            <w:rFonts w:ascii="Cambria Math" w:hAnsi="Cambria Math" w:cs="Times New Roman" w:eastAsiaTheme="minorEastAsia"/>
            <w:sz w:val="20"/>
            <w:szCs w:val="20"/>
            <w:lang w:val="ro-RO"/>
          </w:rPr>
          <m:t>2</m:t>
        </m:r>
        <m:rad>
          <m:radPr>
            <m:degHide m:val="1"/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radPr>
          <m:deg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deg>
          <m:e>
            <m:r>
              <m:rPr/>
              <w:rPr>
                <w:rFonts w:ascii="Cambria Math" w:hAnsi="Cambria Math" w:cs="Times New Roman" w:eastAsiaTheme="minorEastAsia"/>
                <w:sz w:val="20"/>
                <w:szCs w:val="20"/>
                <w:lang w:val="ro-RO"/>
              </w:rPr>
              <m:t>15</m:t>
            </m: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e>
        </m:rad>
      </m:oMath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 </w:t>
      </w:r>
    </w:p>
    <w:p>
      <w:pPr>
        <w:pStyle w:val="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Fie mulțimea: A =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ro-RO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ro-RO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0</m:t>
                </m: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ro-RO"/>
                  </w:rPr>
                </m:ctrlPr>
              </m:e>
            </m:rad>
            <m:r>
              <m:rPr/>
              <w:rPr>
                <w:rFonts w:ascii="Cambria Math" w:hAnsi="Cambria Math" w:cs="Times New Roman"/>
                <w:sz w:val="20"/>
                <w:szCs w:val="20"/>
                <w:lang w:val="ro-RO"/>
              </w:rPr>
              <m:t xml:space="preserve">,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ro-RO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ro-RO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1</m:t>
                </m: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ro-RO"/>
                  </w:rPr>
                </m:ctrlPr>
              </m:e>
            </m:rad>
            <m:r>
              <m:rPr/>
              <w:rPr>
                <w:rFonts w:ascii="Cambria Math" w:hAnsi="Cambria Math" w:cs="Times New Roman"/>
                <w:sz w:val="20"/>
                <w:szCs w:val="20"/>
                <w:lang w:val="ro-RO"/>
              </w:rPr>
              <m:t xml:space="preserve">,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ro-RO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ro-RO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2</m:t>
                </m: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ro-RO"/>
                  </w:rPr>
                </m:ctrlPr>
              </m:e>
            </m:rad>
            <m:r>
              <m:rPr/>
              <w:rPr>
                <w:rFonts w:ascii="Cambria Math" w:hAnsi="Cambria Math" w:cs="Times New Roman"/>
                <w:sz w:val="20"/>
                <w:szCs w:val="20"/>
                <w:lang w:val="ro-RO"/>
              </w:rPr>
              <m:t>,..,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ro-RO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ro-RO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2022</m:t>
                </m: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ro-RO"/>
                  </w:rPr>
                </m:ctrlPr>
              </m:e>
            </m:rad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e>
        </m:d>
      </m:oMath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. Atunci card (A∩ </w:t>
      </w:r>
      <m:oMath>
        <m:r>
          <m:rPr>
            <m:scr m:val="double-struck"/>
          </m:rPr>
          <w:rPr>
            <w:rFonts w:ascii="Cambria Math" w:hAnsi="Cambria Math" w:cs="Times New Roman" w:eastAsiaTheme="minorEastAsia"/>
            <w:sz w:val="20"/>
            <w:szCs w:val="20"/>
            <w:lang w:val="ro-RO"/>
          </w:rPr>
          <m:t>ℕ</m:t>
        </m:r>
      </m:oMath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>) este:</w:t>
      </w:r>
    </w:p>
    <w:p>
      <w:pPr>
        <w:pStyle w:val="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>43; b) 44;  c) 45; d) 46; e) 2023</w:t>
      </w:r>
    </w:p>
    <w:p>
      <w:pPr>
        <w:pStyle w:val="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Numărul natural de trei cifre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accPr>
          <m:e>
            <m:r>
              <m:rPr/>
              <w:rPr>
                <w:rFonts w:ascii="Cambria Math" w:hAnsi="Cambria Math" w:cs="Times New Roman"/>
                <w:sz w:val="20"/>
                <w:szCs w:val="20"/>
                <w:lang w:val="ro-RO"/>
              </w:rPr>
              <m:t>abc</m:t>
            </m: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e>
        </m:acc>
      </m:oMath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, pătrat perfect, verifică relația: </w:t>
      </w:r>
      <m:oMath>
        <m:rad>
          <m:radPr>
            <m:degHide m:val="1"/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radPr>
          <m:deg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deg>
          <m:e>
            <m:acc>
              <m:accPr>
                <m:chr m:val="̅"/>
                <m:ctrlPr>
                  <w:rPr>
                    <w:rFonts w:ascii="Cambria Math" w:hAnsi="Cambria Math" w:cs="Times New Roman" w:eastAsiaTheme="minorEastAsia"/>
                    <w:i/>
                    <w:sz w:val="20"/>
                    <w:szCs w:val="20"/>
                    <w:lang w:val="ro-RO"/>
                  </w:rPr>
                </m:ctrlPr>
              </m:accPr>
              <m:e>
                <m:r>
                  <m:rPr/>
                  <w:rPr>
                    <w:rFonts w:ascii="Cambria Math" w:hAnsi="Cambria Math" w:cs="Times New Roman" w:eastAsiaTheme="minorEastAsia"/>
                    <w:sz w:val="20"/>
                    <w:szCs w:val="20"/>
                    <w:lang w:val="ro-RO"/>
                  </w:rPr>
                  <m:t>abc</m:t>
                </m:r>
                <m:ctrlPr>
                  <w:rPr>
                    <w:rFonts w:ascii="Cambria Math" w:hAnsi="Cambria Math" w:cs="Times New Roman" w:eastAsiaTheme="minorEastAsia"/>
                    <w:i/>
                    <w:sz w:val="20"/>
                    <w:szCs w:val="20"/>
                    <w:lang w:val="ro-RO"/>
                  </w:rPr>
                </m:ctrlPr>
              </m:e>
            </m:acc>
            <m:r>
              <m:rPr/>
              <w:rPr>
                <w:rFonts w:ascii="Cambria Math" w:hAnsi="Cambria Math" w:cs="Times New Roman" w:eastAsiaTheme="minorEastAsia"/>
                <w:sz w:val="20"/>
                <w:szCs w:val="20"/>
                <w:lang w:val="ro-RO"/>
              </w:rPr>
              <m:t>+1320</m:t>
            </m:r>
            <m:rad>
              <m:radPr>
                <m:degHide m:val="1"/>
                <m:ctrlPr>
                  <w:rPr>
                    <w:rFonts w:ascii="Cambria Math" w:hAnsi="Cambria Math" w:cs="Times New Roman" w:eastAsiaTheme="minorEastAsia"/>
                    <w:i/>
                    <w:sz w:val="20"/>
                    <w:szCs w:val="20"/>
                    <w:lang w:val="ro-RO"/>
                  </w:rPr>
                </m:ctrlPr>
              </m:radPr>
              <m:deg>
                <m:ctrlPr>
                  <w:rPr>
                    <w:rFonts w:ascii="Cambria Math" w:hAnsi="Cambria Math" w:cs="Times New Roman" w:eastAsiaTheme="minorEastAsia"/>
                    <w:i/>
                    <w:sz w:val="20"/>
                    <w:szCs w:val="20"/>
                    <w:lang w:val="ro-RO"/>
                  </w:rPr>
                </m:ctrlPr>
              </m:deg>
              <m:e>
                <m:acc>
                  <m:accPr>
                    <m:chr m:val="̅"/>
                    <m:ctrlPr>
                      <w:rPr>
                        <w:rFonts w:ascii="Cambria Math" w:hAnsi="Cambria Math" w:cs="Times New Roman" w:eastAsiaTheme="minorEastAsia"/>
                        <w:i/>
                        <w:sz w:val="20"/>
                        <w:szCs w:val="20"/>
                        <w:lang w:val="ro-RO"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 w:cs="Times New Roman" w:eastAsiaTheme="minorEastAsia"/>
                        <w:sz w:val="20"/>
                        <w:szCs w:val="20"/>
                        <w:lang w:val="ro-RO"/>
                      </w:rPr>
                      <m:t>abc</m:t>
                    </m:r>
                    <m:ctrlPr>
                      <w:rPr>
                        <w:rFonts w:ascii="Cambria Math" w:hAnsi="Cambria Math" w:cs="Times New Roman" w:eastAsiaTheme="minorEastAsia"/>
                        <w:i/>
                        <w:sz w:val="20"/>
                        <w:szCs w:val="20"/>
                        <w:lang w:val="ro-RO"/>
                      </w:rPr>
                    </m:ctrlPr>
                  </m:e>
                </m:acc>
                <m:ctrlPr>
                  <w:rPr>
                    <w:rFonts w:ascii="Cambria Math" w:hAnsi="Cambria Math" w:cs="Times New Roman" w:eastAsiaTheme="minorEastAsia"/>
                    <w:i/>
                    <w:sz w:val="20"/>
                    <w:szCs w:val="20"/>
                    <w:lang w:val="ro-RO"/>
                  </w:rPr>
                </m:ctrlPr>
              </m:e>
            </m:rad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e>
        </m:rad>
      </m:oMath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  = </w:t>
      </w:r>
      <m:oMath>
        <m:acc>
          <m:accPr>
            <m:chr m:val="̅"/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accPr>
          <m:e>
            <m:r>
              <m:rPr/>
              <w:rPr>
                <w:rFonts w:ascii="Cambria Math" w:hAnsi="Cambria Math" w:cs="Times New Roman" w:eastAsiaTheme="minorEastAsia"/>
                <w:sz w:val="20"/>
                <w:szCs w:val="20"/>
                <w:lang w:val="ro-RO"/>
              </w:rPr>
              <m:t>abc</m:t>
            </m: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e>
        </m:acc>
      </m:oMath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>. Atunci: a + b + c este egal cu:</w:t>
      </w:r>
    </w:p>
    <w:p>
      <w:pPr>
        <w:pStyle w:val="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>4;  b)  10;  c) 5; d)  9;  e) 8</w:t>
      </w:r>
    </w:p>
    <w:p>
      <w:pPr>
        <w:pStyle w:val="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Fie triunghiul ABC, de arie 927 cm</w:t>
      </w:r>
      <w:r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și G centrul său de greutate. Dacă M</w:t>
      </w:r>
      <m:oMath>
        <m:r>
          <m:rPr/>
          <w:rPr>
            <w:rFonts w:ascii="Cambria Math" w:hAnsi="Cambria Math" w:cs="Times New Roman"/>
            <w:sz w:val="20"/>
            <w:szCs w:val="20"/>
            <w:lang w:val="ro-RO"/>
          </w:rPr>
          <m:t xml:space="preserve"> ∈</m:t>
        </m:r>
      </m:oMath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 (BC), astfel încât </w:t>
      </w:r>
    </w:p>
    <w:p>
      <w:pPr>
        <w:pStyle w:val="5"/>
        <w:spacing w:line="360" w:lineRule="auto"/>
        <w:jc w:val="both"/>
        <w:rPr>
          <w:rFonts w:ascii="Times New Roman" w:hAnsi="Times New Roman" w:cs="Times New Roman" w:eastAsiaTheme="minorEastAsia"/>
          <w:sz w:val="20"/>
          <w:szCs w:val="20"/>
          <w:lang w:val="ro-RO"/>
        </w:rPr>
      </w:pP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>CM = 2 BM, atunci aria triunghiului BMG este:</w:t>
      </w:r>
    </w:p>
    <w:p>
      <w:pPr>
        <w:pStyle w:val="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 309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cm</w:t>
      </w:r>
      <w:r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0"/>
          <w:szCs w:val="20"/>
          <w:lang w:val="ro-RO"/>
        </w:rPr>
        <w:t>;      b) 206 cm</w:t>
      </w:r>
      <w:r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0"/>
          <w:szCs w:val="20"/>
          <w:lang w:val="ro-RO"/>
        </w:rPr>
        <w:t>;    c) 51 cm</w:t>
      </w:r>
      <w:r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0"/>
          <w:szCs w:val="20"/>
          <w:lang w:val="ro-RO"/>
        </w:rPr>
        <w:t>;     d) 103 cm</w:t>
      </w:r>
      <w:r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0"/>
          <w:szCs w:val="20"/>
          <w:lang w:val="ro-RO"/>
        </w:rPr>
        <w:t>;  e)  104 cm</w:t>
      </w:r>
      <w:r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2</w:t>
      </w:r>
    </w:p>
    <w:p>
      <w:pPr>
        <w:pStyle w:val="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Într-un triunghi o latură este de 1 cm, iar mediana corespunzătoare ei este de 3 cm. Aflați perimertrul triunghiului știind că acesta se exprimă printr-un număr întreg:</w:t>
      </w:r>
    </w:p>
    <w:p>
      <w:pPr>
        <w:pStyle w:val="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4;  b)  5;  c)  6;  d) 7;   e) 9</w:t>
      </w:r>
    </w:p>
    <w:p>
      <w:pPr>
        <w:pStyle w:val="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Într-un triunghi ABC, bisectoarea (AE, E</w:t>
      </w:r>
      <m:oMath>
        <m:r>
          <m:rPr/>
          <w:rPr>
            <w:rFonts w:ascii="Cambria Math" w:hAnsi="Cambria Math" w:cs="Times New Roman"/>
            <w:sz w:val="20"/>
            <w:szCs w:val="20"/>
            <w:lang w:val="ro-RO"/>
          </w:rPr>
          <m:t>∈</m:t>
        </m:r>
      </m:oMath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 (BC), intersectează mediana </w:t>
      </w:r>
      <m:oMath>
        <m:d>
          <m:dPr>
            <m:begChr m:val="["/>
            <m:endChr m:val="]"/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dPr>
          <m:e>
            <m:r>
              <m:rPr/>
              <w:rPr>
                <w:rFonts w:ascii="Cambria Math" w:hAnsi="Cambria Math" w:cs="Times New Roman" w:eastAsiaTheme="minorEastAsia"/>
                <w:sz w:val="20"/>
                <w:szCs w:val="20"/>
                <w:lang w:val="ro-RO"/>
              </w:rPr>
              <m:t>BF</m:t>
            </m: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e>
        </m:d>
      </m:oMath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>, F</w:t>
      </w:r>
      <m:oMath>
        <m:r>
          <m:rPr/>
          <w:rPr>
            <w:rFonts w:ascii="Cambria Math" w:hAnsi="Cambria Math" w:cs="Times New Roman" w:eastAsiaTheme="minorEastAsia"/>
            <w:sz w:val="20"/>
            <w:szCs w:val="20"/>
            <w:lang w:val="ro-RO"/>
          </w:rPr>
          <m:t>∈</m:t>
        </m:r>
      </m:oMath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(AC), în punctul M, astfel încât </w:t>
      </w:r>
      <m:oMath>
        <m:f>
          <m:fP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sz w:val="20"/>
                <w:szCs w:val="20"/>
                <w:lang w:val="ro-RO"/>
              </w:rPr>
              <m:t>BM</m:t>
            </m: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sz w:val="20"/>
                <w:szCs w:val="20"/>
                <w:lang w:val="ro-RO"/>
              </w:rPr>
              <m:t>MF</m:t>
            </m: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den>
        </m:f>
        <m:r>
          <m:rPr/>
          <w:rPr>
            <w:rFonts w:ascii="Cambria Math" w:hAnsi="Cambria Math" w:cs="Times New Roman" w:eastAsiaTheme="minorEastAsia"/>
            <w:sz w:val="20"/>
            <w:szCs w:val="20"/>
            <w:lang w:val="ro-RO"/>
          </w:rPr>
          <m:t>∙</m:t>
        </m:r>
        <m:f>
          <m:fP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sz w:val="20"/>
                <w:szCs w:val="20"/>
                <w:lang w:val="ro-RO"/>
              </w:rPr>
              <m:t>CE</m:t>
            </m: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sz w:val="20"/>
                <w:szCs w:val="20"/>
                <w:lang w:val="ro-RO"/>
              </w:rPr>
              <m:t>BE</m:t>
            </m: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den>
        </m:f>
        <m:r>
          <m:rPr/>
          <w:rPr>
            <w:rFonts w:ascii="Cambria Math" w:hAnsi="Cambria Math" w:cs="Times New Roman" w:eastAsiaTheme="minorEastAsia"/>
            <w:sz w:val="20"/>
            <w:szCs w:val="20"/>
            <w:lang w:val="ro-RO"/>
          </w:rPr>
          <m:t>=</m:t>
        </m:r>
        <m:sSup>
          <m:sSupP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sz w:val="20"/>
                <w:szCs w:val="20"/>
                <w:lang w:val="ro-RO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sz w:val="20"/>
                <w:szCs w:val="20"/>
                <w:lang w:val="ro-RO"/>
              </w:rPr>
              <m:t>x</m:t>
            </m: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sup>
        </m:sSup>
      </m:oMath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 . Atunci valoarea numărului x este:</w:t>
      </w:r>
    </w:p>
    <w:p>
      <w:pPr>
        <w:pStyle w:val="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>0;   b)  1;   c)  2;   d)  - 2;  e) -1</w:t>
      </w:r>
    </w:p>
    <w:p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PARTEA a II a</w:t>
      </w:r>
    </w:p>
    <w:p>
      <w:pPr>
        <w:pStyle w:val="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a) Demonstrați că nu există x, y, z </w:t>
      </w:r>
      <m:oMath>
        <m:r>
          <m:rPr>
            <m:scr m:val="double-struck"/>
          </m:rPr>
          <w:rPr>
            <w:rFonts w:ascii="Cambria Math" w:hAnsi="Cambria Math" w:cs="Times New Roman"/>
            <w:sz w:val="20"/>
            <w:szCs w:val="20"/>
            <w:lang w:val="ro-RO"/>
          </w:rPr>
          <m:t>∈ℤ</m:t>
        </m:r>
      </m:oMath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>, astfel încât: xy(x – y) + yz(y – z) + zx(z – x) = - 1.</w:t>
      </w:r>
    </w:p>
    <w:p>
      <w:pPr>
        <w:pStyle w:val="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Determinați n </w:t>
      </w:r>
      <m:oMath>
        <m:r>
          <m:rPr>
            <m:scr m:val="double-struck"/>
          </m:rPr>
          <w:rPr>
            <w:rFonts w:ascii="Cambria Math" w:hAnsi="Cambria Math" w:cs="Times New Roman" w:eastAsiaTheme="minorEastAsia"/>
            <w:sz w:val="20"/>
            <w:szCs w:val="20"/>
            <w:lang w:val="ro-RO"/>
          </w:rPr>
          <m:t>∈ℕ</m:t>
        </m:r>
      </m:oMath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 știind că numărul a = n + n</w:t>
      </w:r>
      <w:r>
        <w:rPr>
          <w:rFonts w:ascii="Times New Roman" w:hAnsi="Times New Roman" w:cs="Times New Roman" w:eastAsiaTheme="minorEastAsia"/>
          <w:sz w:val="20"/>
          <w:szCs w:val="20"/>
          <w:vertAlign w:val="superscript"/>
          <w:lang w:val="ro-RO"/>
        </w:rPr>
        <w:t>2</w:t>
      </w: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 + n</w:t>
      </w:r>
      <w:r>
        <w:rPr>
          <w:rFonts w:ascii="Times New Roman" w:hAnsi="Times New Roman" w:cs="Times New Roman" w:eastAsiaTheme="minorEastAsia"/>
          <w:sz w:val="20"/>
          <w:szCs w:val="20"/>
          <w:vertAlign w:val="superscript"/>
          <w:lang w:val="ro-RO"/>
        </w:rPr>
        <w:t xml:space="preserve">3 </w:t>
      </w: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>+n</w:t>
      </w:r>
      <w:r>
        <w:rPr>
          <w:rFonts w:ascii="Times New Roman" w:hAnsi="Times New Roman" w:cs="Times New Roman" w:eastAsiaTheme="minorEastAsia"/>
          <w:sz w:val="20"/>
          <w:szCs w:val="20"/>
          <w:vertAlign w:val="superscript"/>
          <w:lang w:val="ro-RO"/>
        </w:rPr>
        <w:t>4</w:t>
      </w: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 + n</w:t>
      </w:r>
      <w:r>
        <w:rPr>
          <w:rFonts w:ascii="Times New Roman" w:hAnsi="Times New Roman" w:cs="Times New Roman" w:eastAsiaTheme="minorEastAsia"/>
          <w:sz w:val="20"/>
          <w:szCs w:val="20"/>
          <w:vertAlign w:val="superscript"/>
          <w:lang w:val="ro-RO"/>
        </w:rPr>
        <w:t>5</w:t>
      </w: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 + n</w:t>
      </w:r>
      <w:r>
        <w:rPr>
          <w:rFonts w:ascii="Times New Roman" w:hAnsi="Times New Roman" w:cs="Times New Roman" w:eastAsiaTheme="minorEastAsia"/>
          <w:sz w:val="20"/>
          <w:szCs w:val="20"/>
          <w:vertAlign w:val="superscript"/>
          <w:lang w:val="ro-RO"/>
        </w:rPr>
        <w:t>6</w:t>
      </w: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 + n</w:t>
      </w:r>
      <w:r>
        <w:rPr>
          <w:rFonts w:ascii="Times New Roman" w:hAnsi="Times New Roman" w:cs="Times New Roman" w:eastAsiaTheme="minorEastAsia"/>
          <w:sz w:val="20"/>
          <w:szCs w:val="20"/>
          <w:vertAlign w:val="superscript"/>
          <w:lang w:val="ro-RO"/>
        </w:rPr>
        <w:t>7</w:t>
      </w: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 + n</w:t>
      </w:r>
      <w:r>
        <w:rPr>
          <w:rFonts w:ascii="Times New Roman" w:hAnsi="Times New Roman" w:cs="Times New Roman" w:eastAsiaTheme="minorEastAsia"/>
          <w:sz w:val="20"/>
          <w:szCs w:val="20"/>
          <w:vertAlign w:val="superscript"/>
          <w:lang w:val="ro-RO"/>
        </w:rPr>
        <w:t xml:space="preserve">8 </w:t>
      </w: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>+n</w:t>
      </w:r>
      <w:r>
        <w:rPr>
          <w:rFonts w:ascii="Times New Roman" w:hAnsi="Times New Roman" w:cs="Times New Roman" w:eastAsiaTheme="minorEastAsia"/>
          <w:sz w:val="20"/>
          <w:szCs w:val="20"/>
          <w:vertAlign w:val="superscript"/>
          <w:lang w:val="ro-RO"/>
        </w:rPr>
        <w:t>9</w:t>
      </w: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 + n</w:t>
      </w:r>
      <w:r>
        <w:rPr>
          <w:rFonts w:ascii="Times New Roman" w:hAnsi="Times New Roman" w:cs="Times New Roman" w:eastAsiaTheme="minorEastAsia"/>
          <w:sz w:val="20"/>
          <w:szCs w:val="20"/>
          <w:vertAlign w:val="superscript"/>
          <w:lang w:val="ro-RO"/>
        </w:rPr>
        <w:t>10</w:t>
      </w: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 se divide cu </w:t>
      </w:r>
    </w:p>
    <w:p>
      <w:pPr>
        <w:pStyle w:val="5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>( n + 2).</w:t>
      </w:r>
    </w:p>
    <w:p>
      <w:pPr>
        <w:pStyle w:val="5"/>
        <w:spacing w:line="360" w:lineRule="auto"/>
        <w:ind w:left="1080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>Gazeta Matematica</w:t>
      </w:r>
    </w:p>
    <w:p>
      <w:pPr>
        <w:pStyle w:val="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Fie trapezul ABCD în care AB || CD, AB &gt; CD și (BD este bisectoarea interioară a unghiului ABC. Dacă AD ∩ BC =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dPr>
          <m:e>
            <m:r>
              <m:rPr/>
              <w:rPr>
                <w:rFonts w:ascii="Cambria Math" w:hAnsi="Cambria Math" w:cs="Times New Roman"/>
                <w:sz w:val="20"/>
                <w:szCs w:val="20"/>
                <w:lang w:val="ro-RO"/>
              </w:rPr>
              <m:t>M</m:t>
            </m: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e>
        </m:d>
      </m:oMath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, demonstați că: </w:t>
      </w:r>
      <m:oMath>
        <m:f>
          <m:fP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sz w:val="20"/>
                <w:szCs w:val="20"/>
                <w:lang w:val="ro-RO"/>
              </w:rPr>
              <m:t>1</m:t>
            </m: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sz w:val="20"/>
                <w:szCs w:val="20"/>
                <w:lang w:val="ro-RO"/>
              </w:rPr>
              <m:t>MB</m:t>
            </m: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den>
        </m:f>
        <m:r>
          <m:rPr/>
          <w:rPr>
            <w:rFonts w:ascii="Cambria Math" w:hAnsi="Cambria Math" w:cs="Times New Roman" w:eastAsiaTheme="minorEastAsia"/>
            <w:sz w:val="20"/>
            <w:szCs w:val="20"/>
            <w:lang w:val="ro-RO"/>
          </w:rPr>
          <m:t xml:space="preserve">= </m:t>
        </m:r>
        <m:f>
          <m:fP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sz w:val="20"/>
                <w:szCs w:val="20"/>
                <w:lang w:val="ro-RO"/>
              </w:rPr>
              <m:t>1</m:t>
            </m: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sz w:val="20"/>
                <w:szCs w:val="20"/>
                <w:lang w:val="ro-RO"/>
              </w:rPr>
              <m:t>CD</m:t>
            </m: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den>
        </m:f>
        <m:r>
          <m:rPr/>
          <w:rPr>
            <w:rFonts w:ascii="Cambria Math" w:hAnsi="Cambria Math" w:cs="Times New Roman" w:eastAsiaTheme="minorEastAsia"/>
            <w:sz w:val="20"/>
            <w:szCs w:val="20"/>
            <w:lang w:val="ro-RO"/>
          </w:rPr>
          <m:t xml:space="preserve">− </m:t>
        </m:r>
        <m:f>
          <m:fP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fPr>
          <m:num>
            <m:r>
              <m:rPr/>
              <w:rPr>
                <w:rFonts w:ascii="Cambria Math" w:hAnsi="Cambria Math" w:cs="Times New Roman" w:eastAsiaTheme="minorEastAsia"/>
                <w:sz w:val="20"/>
                <w:szCs w:val="20"/>
                <w:lang w:val="ro-RO"/>
              </w:rPr>
              <m:t>1</m:t>
            </m: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num>
          <m:den>
            <m:r>
              <m:rPr/>
              <w:rPr>
                <w:rFonts w:ascii="Cambria Math" w:hAnsi="Cambria Math" w:cs="Times New Roman" w:eastAsiaTheme="minorEastAsia"/>
                <w:sz w:val="20"/>
                <w:szCs w:val="20"/>
                <w:lang w:val="ro-RO"/>
              </w:rPr>
              <m:t>AB</m:t>
            </m:r>
            <m:ctrlPr>
              <w:rPr>
                <w:rFonts w:ascii="Cambria Math" w:hAnsi="Cambria Math" w:cs="Times New Roman" w:eastAsiaTheme="minorEastAsia"/>
                <w:i/>
                <w:sz w:val="20"/>
                <w:szCs w:val="20"/>
                <w:lang w:val="ro-RO"/>
              </w:rPr>
            </m:ctrlPr>
          </m:den>
        </m:f>
      </m:oMath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>.</w:t>
      </w:r>
    </w:p>
    <w:p>
      <w:pPr>
        <w:pStyle w:val="5"/>
        <w:spacing w:line="36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>Gazeta Matematica</w:t>
      </w:r>
    </w:p>
    <w:p>
      <w:pPr>
        <w:pStyle w:val="5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 w:eastAsiaTheme="minorEastAsia"/>
          <w:b/>
          <w:sz w:val="20"/>
          <w:szCs w:val="20"/>
          <w:lang w:val="ro-RO"/>
        </w:rPr>
        <w:t>Nota</w:t>
      </w:r>
      <w:r>
        <w:rPr>
          <w:rFonts w:ascii="Times New Roman" w:hAnsi="Times New Roman" w:cs="Times New Roman" w:eastAsiaTheme="minorEastAsia"/>
          <w:sz w:val="20"/>
          <w:szCs w:val="20"/>
          <w:lang w:val="ro-RO"/>
        </w:rPr>
        <w:t xml:space="preserve"> :Se acorda 10 puncte din oficiu.Pentru fiecare subiect de la 1 la 6 se acorda cate 10 puncte,iar pentru fiecare din subiectele 7 si 8 se acorda cate 15 puncte.Timp de lucru 2h si 30 min.</w:t>
      </w:r>
    </w:p>
    <w:p>
      <w:pPr>
        <w:spacing w:line="360" w:lineRule="auto"/>
        <w:ind w:left="360"/>
        <w:jc w:val="both"/>
        <w:rPr>
          <w:rFonts w:ascii="Times New Roman" w:hAnsi="Times New Roman" w:cs="Times New Roman"/>
          <w:lang w:val="ro-RO"/>
        </w:rPr>
      </w:pPr>
    </w:p>
    <w:p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51E04"/>
    <w:multiLevelType w:val="multilevel"/>
    <w:tmpl w:val="15A51E04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 w:eastAsiaTheme="minorEastAsia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1C0CCA"/>
    <w:multiLevelType w:val="multilevel"/>
    <w:tmpl w:val="451C0CCA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 w:eastAsiaTheme="minorEastAsia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4A7B5D"/>
    <w:multiLevelType w:val="multilevel"/>
    <w:tmpl w:val="574A7B5D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9835B9"/>
    <w:multiLevelType w:val="multilevel"/>
    <w:tmpl w:val="5A9835B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676EF"/>
    <w:multiLevelType w:val="multilevel"/>
    <w:tmpl w:val="64F676EF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 w:eastAsiaTheme="minorEastAsia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E44395"/>
    <w:multiLevelType w:val="multilevel"/>
    <w:tmpl w:val="7AE44395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 w:eastAsiaTheme="minorEastAsia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767695"/>
    <w:multiLevelType w:val="multilevel"/>
    <w:tmpl w:val="7D767695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 w:eastAsiaTheme="minorEastAsia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20"/>
    <w:rsid w:val="00084C6B"/>
    <w:rsid w:val="000C52B7"/>
    <w:rsid w:val="001E72D5"/>
    <w:rsid w:val="00226C7D"/>
    <w:rsid w:val="00286C8F"/>
    <w:rsid w:val="0064444D"/>
    <w:rsid w:val="00742358"/>
    <w:rsid w:val="00767C66"/>
    <w:rsid w:val="00BD5CBF"/>
    <w:rsid w:val="00D70ABF"/>
    <w:rsid w:val="00E11320"/>
    <w:rsid w:val="00FA0CAF"/>
    <w:rsid w:val="00FB02F4"/>
    <w:rsid w:val="060A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styleId="6">
    <w:name w:val="Placeholder Text"/>
    <w:basedOn w:val="2"/>
    <w:semiHidden/>
    <w:uiPriority w:val="99"/>
    <w:rPr>
      <w:color w:val="808080"/>
    </w:r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Unitate Scolara</Company>
  <Pages>2</Pages>
  <Words>275</Words>
  <Characters>1568</Characters>
  <Lines>13</Lines>
  <Paragraphs>3</Paragraphs>
  <TotalTime>9</TotalTime>
  <ScaleCrop>false</ScaleCrop>
  <LinksUpToDate>false</LinksUpToDate>
  <CharactersWithSpaces>1840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2022-05-07T06:59:00Z</dcterms:created>
  <dc:creator>dana</dc:creator>
  <cp:lastModifiedBy>SC GIMN V MAZILESCU</cp:lastModifiedBy>
  <dcterms:modified xsi:type="dcterms:W3CDTF">2022-05-17T12:04:19Z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2057-11.2.0.11130</vt:lpwstr>
  </property>
  <property fmtid="{D5CDD505-2E9C-101B-9397-08002B2CF9AE}" pid="3" name="ICV">
    <vt:lpwstr>7B9478AF13DB466195B20D10F23D6946</vt:lpwstr>
  </property>
</Properties>
</file>