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8B7" w:rsidRDefault="007F4AD4" w:rsidP="00223B3C">
      <w:pPr>
        <w:spacing w:line="276" w:lineRule="auto"/>
        <w:rPr>
          <w:b/>
          <w:sz w:val="22"/>
          <w:szCs w:val="22"/>
          <w:lang w:val="ro-RO"/>
        </w:rPr>
      </w:pPr>
      <w:r w:rsidRPr="00386938">
        <w:rPr>
          <w:b/>
          <w:sz w:val="22"/>
          <w:szCs w:val="22"/>
          <w:lang w:val="ro-RO"/>
        </w:rPr>
        <w:t>Barem de corectare OLM 201</w:t>
      </w:r>
      <w:r w:rsidR="00E958B7" w:rsidRPr="00386938">
        <w:rPr>
          <w:b/>
          <w:sz w:val="22"/>
          <w:szCs w:val="22"/>
          <w:lang w:val="ro-RO"/>
        </w:rPr>
        <w:t xml:space="preserve">9 </w:t>
      </w:r>
      <w:r w:rsidR="00960C02">
        <w:rPr>
          <w:b/>
          <w:sz w:val="22"/>
          <w:szCs w:val="22"/>
          <w:lang w:val="ro-RO"/>
        </w:rPr>
        <w:t>Clasa a VII</w:t>
      </w:r>
      <w:r w:rsidR="00CE7C98" w:rsidRPr="00386938">
        <w:rPr>
          <w:b/>
          <w:sz w:val="22"/>
          <w:szCs w:val="22"/>
          <w:lang w:val="ro-RO"/>
        </w:rPr>
        <w:t>I</w:t>
      </w:r>
      <w:r w:rsidRPr="00386938">
        <w:rPr>
          <w:b/>
          <w:sz w:val="22"/>
          <w:szCs w:val="22"/>
          <w:lang w:val="ro-RO"/>
        </w:rPr>
        <w:t>-a</w:t>
      </w:r>
    </w:p>
    <w:p w:rsidR="006774CB" w:rsidRPr="00386938" w:rsidRDefault="006774CB" w:rsidP="00223B3C">
      <w:pPr>
        <w:spacing w:line="276" w:lineRule="auto"/>
        <w:rPr>
          <w:b/>
          <w:sz w:val="22"/>
          <w:szCs w:val="22"/>
          <w:lang w:val="ro-RO"/>
        </w:rPr>
      </w:pPr>
    </w:p>
    <w:p w:rsidR="00E958B7" w:rsidRPr="00386938" w:rsidRDefault="00E958B7" w:rsidP="00E958B7">
      <w:pPr>
        <w:rPr>
          <w:b/>
          <w:sz w:val="22"/>
          <w:szCs w:val="22"/>
          <w:lang w:val="ro-RO"/>
        </w:rPr>
      </w:pPr>
      <w:r w:rsidRPr="00386938">
        <w:rPr>
          <w:b/>
          <w:sz w:val="22"/>
          <w:szCs w:val="22"/>
          <w:lang w:val="ro-RO"/>
        </w:rPr>
        <w:t xml:space="preserve">P1 – autor </w:t>
      </w:r>
      <w:r w:rsidR="00434DBF">
        <w:rPr>
          <w:b/>
          <w:sz w:val="22"/>
          <w:szCs w:val="22"/>
          <w:lang w:val="ro-RO"/>
        </w:rPr>
        <w:t xml:space="preserve">Vasile Scurtu </w:t>
      </w:r>
      <w:r w:rsidR="009A5A10">
        <w:rPr>
          <w:b/>
          <w:sz w:val="22"/>
          <w:szCs w:val="22"/>
          <w:lang w:val="ro-RO"/>
        </w:rPr>
        <w:t>(GM</w:t>
      </w:r>
      <w:r w:rsidR="00434DBF">
        <w:rPr>
          <w:b/>
          <w:sz w:val="22"/>
          <w:szCs w:val="22"/>
          <w:lang w:val="ro-RO"/>
        </w:rPr>
        <w:t xml:space="preserve"> 11/2018</w:t>
      </w:r>
      <w:r w:rsidR="009A5A10">
        <w:rPr>
          <w:b/>
          <w:sz w:val="22"/>
          <w:szCs w:val="22"/>
          <w:lang w:val="ro-RO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386938" w:rsidTr="00434DBF">
        <w:tc>
          <w:tcPr>
            <w:tcW w:w="9464" w:type="dxa"/>
            <w:shd w:val="clear" w:color="auto" w:fill="auto"/>
          </w:tcPr>
          <w:p w:rsidR="00E958B7" w:rsidRPr="00386938" w:rsidRDefault="005E49C0" w:rsidP="00FD01F3">
            <w:pPr>
              <w:rPr>
                <w:rFonts w:eastAsia="Calibri"/>
                <w:lang w:val="ro-RO"/>
              </w:rPr>
            </w:pPr>
            <w:r w:rsidRPr="005E49C0">
              <w:rPr>
                <w:position w:val="-14"/>
                <w:sz w:val="22"/>
                <w:szCs w:val="22"/>
                <w:lang w:val="ro-RO"/>
              </w:rPr>
              <w:object w:dxaOrig="472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6.25pt;height:24pt" o:ole="">
                  <v:imagedata r:id="rId5" o:title=""/>
                </v:shape>
                <o:OLEObject Type="Embed" ProgID="Equation.DSMT4" ShapeID="_x0000_i1025" DrawAspect="Content" ObjectID="_1611243057" r:id="rId6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5E49C0" w:rsidP="00434DBF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E958B7" w:rsidRPr="00386938">
              <w:rPr>
                <w:rFonts w:eastAsia="Calibri"/>
                <w:sz w:val="22"/>
                <w:szCs w:val="22"/>
              </w:rPr>
              <w:t>p</w:t>
            </w:r>
          </w:p>
        </w:tc>
      </w:tr>
      <w:tr w:rsidR="00E958B7" w:rsidRPr="00386938" w:rsidTr="00434DBF">
        <w:tc>
          <w:tcPr>
            <w:tcW w:w="9464" w:type="dxa"/>
            <w:shd w:val="clear" w:color="auto" w:fill="auto"/>
          </w:tcPr>
          <w:p w:rsidR="00E958B7" w:rsidRPr="00386938" w:rsidRDefault="005E49C0" w:rsidP="00FD01F3">
            <w:pPr>
              <w:rPr>
                <w:rFonts w:eastAsia="Calibri"/>
                <w:lang w:val="ro-RO"/>
              </w:rPr>
            </w:pPr>
            <w:r w:rsidRPr="005E49C0">
              <w:rPr>
                <w:position w:val="-14"/>
                <w:sz w:val="22"/>
                <w:szCs w:val="22"/>
                <w:lang w:val="ro-RO"/>
              </w:rPr>
              <w:object w:dxaOrig="3159" w:dyaOrig="480">
                <v:shape id="_x0000_i1026" type="#_x0000_t75" style="width:158.25pt;height:24pt" o:ole="">
                  <v:imagedata r:id="rId7" o:title=""/>
                </v:shape>
                <o:OLEObject Type="Embed" ProgID="Equation.DSMT4" ShapeID="_x0000_i1026" DrawAspect="Content" ObjectID="_1611243058" r:id="rId8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5E49C0" w:rsidP="00434DBF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E958B7" w:rsidRPr="00386938">
              <w:rPr>
                <w:rFonts w:eastAsia="Calibri"/>
                <w:sz w:val="22"/>
                <w:szCs w:val="22"/>
              </w:rPr>
              <w:t>p</w:t>
            </w:r>
          </w:p>
        </w:tc>
      </w:tr>
      <w:tr w:rsidR="00E958B7" w:rsidRPr="00386938" w:rsidTr="00434DBF">
        <w:tc>
          <w:tcPr>
            <w:tcW w:w="9464" w:type="dxa"/>
            <w:shd w:val="clear" w:color="auto" w:fill="auto"/>
          </w:tcPr>
          <w:p w:rsidR="00E958B7" w:rsidRPr="00386938" w:rsidRDefault="005E49C0" w:rsidP="00FD01F3">
            <w:pPr>
              <w:rPr>
                <w:rFonts w:eastAsia="Calibri"/>
                <w:lang w:val="ro-RO"/>
              </w:rPr>
            </w:pPr>
            <w:r w:rsidRPr="005E49C0">
              <w:rPr>
                <w:position w:val="-12"/>
                <w:sz w:val="22"/>
                <w:szCs w:val="22"/>
                <w:lang w:val="ro-RO"/>
              </w:rPr>
              <w:object w:dxaOrig="2740" w:dyaOrig="380">
                <v:shape id="_x0000_i1027" type="#_x0000_t75" style="width:137.25pt;height:18.75pt" o:ole="">
                  <v:imagedata r:id="rId9" o:title=""/>
                </v:shape>
                <o:OLEObject Type="Embed" ProgID="Equation.DSMT4" ShapeID="_x0000_i1027" DrawAspect="Content" ObjectID="_1611243059" r:id="rId10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E958B7" w:rsidP="00434DBF">
            <w:pPr>
              <w:jc w:val="center"/>
              <w:rPr>
                <w:rFonts w:eastAsia="Calibri"/>
                <w:lang w:val="ro-RO"/>
              </w:rPr>
            </w:pPr>
            <w:r w:rsidRPr="00386938">
              <w:rPr>
                <w:rFonts w:eastAsia="Calibri"/>
                <w:sz w:val="22"/>
                <w:szCs w:val="22"/>
              </w:rPr>
              <w:t>1p</w:t>
            </w:r>
          </w:p>
        </w:tc>
      </w:tr>
      <w:tr w:rsidR="00E958B7" w:rsidRPr="00386938" w:rsidTr="00434DBF">
        <w:tc>
          <w:tcPr>
            <w:tcW w:w="9464" w:type="dxa"/>
            <w:shd w:val="clear" w:color="auto" w:fill="auto"/>
          </w:tcPr>
          <w:p w:rsidR="00E958B7" w:rsidRPr="00386938" w:rsidRDefault="00434DBF" w:rsidP="00FD01F3">
            <w:pPr>
              <w:rPr>
                <w:rFonts w:eastAsia="Calibri"/>
                <w:lang w:val="ro-RO"/>
              </w:rPr>
            </w:pPr>
            <w:r w:rsidRPr="005E49C0">
              <w:rPr>
                <w:position w:val="-12"/>
                <w:sz w:val="22"/>
                <w:szCs w:val="22"/>
                <w:lang w:val="ro-RO"/>
              </w:rPr>
              <w:object w:dxaOrig="3660" w:dyaOrig="380">
                <v:shape id="_x0000_i1028" type="#_x0000_t75" style="width:183pt;height:18.75pt" o:ole="">
                  <v:imagedata r:id="rId11" o:title=""/>
                </v:shape>
                <o:OLEObject Type="Embed" ProgID="Equation.DSMT4" ShapeID="_x0000_i1028" DrawAspect="Content" ObjectID="_1611243060" r:id="rId12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434DBF" w:rsidP="00434DBF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E958B7" w:rsidRPr="00386938">
              <w:rPr>
                <w:rFonts w:eastAsia="Calibri"/>
                <w:sz w:val="22"/>
                <w:szCs w:val="22"/>
              </w:rPr>
              <w:t>p</w:t>
            </w:r>
          </w:p>
        </w:tc>
      </w:tr>
    </w:tbl>
    <w:p w:rsidR="00E958B7" w:rsidRPr="00386938" w:rsidRDefault="00E958B7" w:rsidP="00E958B7">
      <w:pPr>
        <w:rPr>
          <w:b/>
          <w:sz w:val="22"/>
          <w:szCs w:val="22"/>
          <w:lang w:val="ro-RO"/>
        </w:rPr>
      </w:pPr>
      <w:r w:rsidRPr="00386938">
        <w:rPr>
          <w:b/>
          <w:sz w:val="22"/>
          <w:szCs w:val="22"/>
          <w:lang w:val="ro-RO"/>
        </w:rPr>
        <w:t>P2 – autor</w:t>
      </w:r>
      <w:r w:rsidR="007D22BB">
        <w:rPr>
          <w:b/>
          <w:sz w:val="22"/>
          <w:szCs w:val="22"/>
          <w:lang w:val="ro-RO"/>
        </w:rPr>
        <w:t xml:space="preserve"> Lucian Luca</w:t>
      </w:r>
      <w:r w:rsidRPr="00386938">
        <w:rPr>
          <w:b/>
          <w:sz w:val="22"/>
          <w:szCs w:val="22"/>
          <w:lang w:val="ro-RO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386938" w:rsidTr="00434DBF">
        <w:tc>
          <w:tcPr>
            <w:tcW w:w="9464" w:type="dxa"/>
            <w:shd w:val="clear" w:color="auto" w:fill="auto"/>
          </w:tcPr>
          <w:p w:rsidR="00E958B7" w:rsidRPr="00386938" w:rsidRDefault="00E958B7" w:rsidP="00FD01F3">
            <w:pPr>
              <w:rPr>
                <w:rFonts w:eastAsia="Calibri"/>
                <w:lang w:val="ro-RO"/>
              </w:rPr>
            </w:pPr>
            <w:r w:rsidRPr="00386938">
              <w:rPr>
                <w:b/>
                <w:sz w:val="22"/>
                <w:szCs w:val="22"/>
                <w:lang w:val="ro-RO"/>
              </w:rPr>
              <w:t xml:space="preserve">a) </w:t>
            </w:r>
            <w:r w:rsidR="00434DBF" w:rsidRPr="005E49C0">
              <w:rPr>
                <w:position w:val="-12"/>
                <w:sz w:val="22"/>
                <w:szCs w:val="22"/>
                <w:lang w:val="ro-RO"/>
              </w:rPr>
              <w:object w:dxaOrig="2360" w:dyaOrig="420">
                <v:shape id="_x0000_i1029" type="#_x0000_t75" style="width:118.5pt;height:21pt" o:ole="">
                  <v:imagedata r:id="rId13" o:title=""/>
                </v:shape>
                <o:OLEObject Type="Embed" ProgID="Equation.DSMT4" ShapeID="_x0000_i1029" DrawAspect="Content" ObjectID="_1611243061" r:id="rId14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A702BE" w:rsidP="00434DBF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E958B7" w:rsidRPr="00386938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386938" w:rsidTr="00434DBF">
        <w:tc>
          <w:tcPr>
            <w:tcW w:w="9464" w:type="dxa"/>
            <w:shd w:val="clear" w:color="auto" w:fill="auto"/>
          </w:tcPr>
          <w:p w:rsidR="00E958B7" w:rsidRPr="00386938" w:rsidRDefault="00A702BE" w:rsidP="00A702BE">
            <w:pPr>
              <w:rPr>
                <w:rFonts w:eastAsia="Calibri"/>
                <w:lang w:val="ro-RO"/>
              </w:rPr>
            </w:pPr>
            <w:r w:rsidRPr="007D22BB">
              <w:rPr>
                <w:position w:val="-14"/>
                <w:sz w:val="22"/>
                <w:szCs w:val="22"/>
                <w:lang w:val="ro-RO"/>
              </w:rPr>
              <w:object w:dxaOrig="4400" w:dyaOrig="480">
                <v:shape id="_x0000_i1051" type="#_x0000_t75" style="width:219pt;height:24pt" o:ole="">
                  <v:imagedata r:id="rId15" o:title=""/>
                </v:shape>
                <o:OLEObject Type="Embed" ProgID="Equation.DSMT4" ShapeID="_x0000_i1051" DrawAspect="Content" ObjectID="_1611243062" r:id="rId16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A702BE" w:rsidP="00434DBF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2</w:t>
            </w:r>
            <w:r w:rsidR="00E958B7" w:rsidRPr="00386938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386938" w:rsidTr="00434DBF">
        <w:tc>
          <w:tcPr>
            <w:tcW w:w="9464" w:type="dxa"/>
            <w:shd w:val="clear" w:color="auto" w:fill="auto"/>
          </w:tcPr>
          <w:p w:rsidR="00E958B7" w:rsidRPr="00386938" w:rsidRDefault="00E958B7" w:rsidP="00FD01F3">
            <w:pPr>
              <w:rPr>
                <w:rFonts w:eastAsia="Calibri"/>
                <w:lang w:val="ro-RO"/>
              </w:rPr>
            </w:pPr>
            <w:r w:rsidRPr="00386938">
              <w:rPr>
                <w:rFonts w:eastAsia="Calibri"/>
                <w:b/>
                <w:sz w:val="22"/>
                <w:szCs w:val="22"/>
                <w:lang w:val="ro-RO"/>
              </w:rPr>
              <w:t>b)</w:t>
            </w:r>
            <w:r w:rsidR="00AA1509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  <w:r w:rsidR="00A702BE" w:rsidRPr="00A702BE">
              <w:rPr>
                <w:rFonts w:eastAsia="Calibri"/>
                <w:sz w:val="22"/>
                <w:szCs w:val="22"/>
                <w:lang w:val="ro-RO"/>
              </w:rPr>
              <w:t xml:space="preserve">Pentru </w:t>
            </w:r>
            <w:r w:rsidR="00A702BE" w:rsidRPr="00A702BE">
              <w:rPr>
                <w:position w:val="-10"/>
                <w:sz w:val="22"/>
                <w:szCs w:val="22"/>
                <w:lang w:val="ro-RO"/>
              </w:rPr>
              <w:object w:dxaOrig="660" w:dyaOrig="320">
                <v:shape id="_x0000_i1052" type="#_x0000_t75" style="width:33pt;height:15.75pt" o:ole="">
                  <v:imagedata r:id="rId17" o:title=""/>
                </v:shape>
                <o:OLEObject Type="Embed" ProgID="Equation.DSMT4" ShapeID="_x0000_i1052" DrawAspect="Content" ObjectID="_1611243063" r:id="rId18"/>
              </w:object>
            </w:r>
            <w:r w:rsidR="00A702BE">
              <w:rPr>
                <w:sz w:val="22"/>
                <w:szCs w:val="22"/>
                <w:lang w:val="ro-RO"/>
              </w:rPr>
              <w:t xml:space="preserve">, în baza punctului a) </w:t>
            </w:r>
            <w:r w:rsidR="00434DBF" w:rsidRPr="0078709C">
              <w:rPr>
                <w:position w:val="-40"/>
                <w:sz w:val="22"/>
                <w:szCs w:val="22"/>
                <w:lang w:val="ro-RO"/>
              </w:rPr>
              <w:object w:dxaOrig="4680" w:dyaOrig="859">
                <v:shape id="_x0000_i1030" type="#_x0000_t75" style="width:234pt;height:42.75pt" o:ole="">
                  <v:imagedata r:id="rId19" o:title=""/>
                </v:shape>
                <o:OLEObject Type="Embed" ProgID="Equation.DSMT4" ShapeID="_x0000_i1030" DrawAspect="Content" ObjectID="_1611243064" r:id="rId20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386938" w:rsidRDefault="00AA1509" w:rsidP="00434DBF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E958B7" w:rsidRPr="00386938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AA1509" w:rsidRPr="00386938" w:rsidTr="00434DBF">
        <w:tc>
          <w:tcPr>
            <w:tcW w:w="9464" w:type="dxa"/>
            <w:shd w:val="clear" w:color="auto" w:fill="auto"/>
          </w:tcPr>
          <w:p w:rsidR="00AA1509" w:rsidRPr="00386938" w:rsidRDefault="00A702BE" w:rsidP="00FD01F3">
            <w:pPr>
              <w:rPr>
                <w:rFonts w:eastAsia="Calibri"/>
                <w:b/>
                <w:lang w:val="ro-RO"/>
              </w:rPr>
            </w:pPr>
            <w:r w:rsidRPr="00DA03ED">
              <w:rPr>
                <w:position w:val="-32"/>
                <w:sz w:val="22"/>
                <w:szCs w:val="22"/>
                <w:lang w:val="ro-RO"/>
              </w:rPr>
              <w:object w:dxaOrig="6540" w:dyaOrig="720">
                <v:shape id="_x0000_i1053" type="#_x0000_t75" style="width:327pt;height:36pt" o:ole="">
                  <v:imagedata r:id="rId21" o:title=""/>
                </v:shape>
                <o:OLEObject Type="Embed" ProgID="Equation.DSMT4" ShapeID="_x0000_i1053" DrawAspect="Content" ObjectID="_1611243065" r:id="rId22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1509" w:rsidRPr="00386938" w:rsidRDefault="00DA03ED" w:rsidP="00434DBF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AA1509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DA03ED" w:rsidRPr="00386938" w:rsidTr="00434DBF">
        <w:tc>
          <w:tcPr>
            <w:tcW w:w="9464" w:type="dxa"/>
            <w:shd w:val="clear" w:color="auto" w:fill="auto"/>
          </w:tcPr>
          <w:p w:rsidR="00DA03ED" w:rsidRDefault="00DA03ED" w:rsidP="00FD01F3">
            <w:pPr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Procedând analog pentru fiecare fracție a sumei, </w:t>
            </w:r>
            <w:r w:rsidR="006774CB">
              <w:rPr>
                <w:sz w:val="22"/>
                <w:szCs w:val="22"/>
                <w:lang w:val="ro-RO"/>
              </w:rPr>
              <w:t>se obține succesiv</w:t>
            </w:r>
            <w:r w:rsidR="00701064">
              <w:rPr>
                <w:sz w:val="22"/>
                <w:szCs w:val="22"/>
                <w:lang w:val="ro-RO"/>
              </w:rPr>
              <w:t>:</w:t>
            </w:r>
          </w:p>
          <w:p w:rsidR="00701064" w:rsidRPr="006E4C2B" w:rsidRDefault="00A702BE" w:rsidP="00FD01F3">
            <w:pPr>
              <w:rPr>
                <w:lang w:val="ro-RO"/>
              </w:rPr>
            </w:pPr>
            <w:r w:rsidRPr="0078709C">
              <w:rPr>
                <w:position w:val="-40"/>
                <w:sz w:val="22"/>
                <w:szCs w:val="22"/>
                <w:lang w:val="ro-RO"/>
              </w:rPr>
              <w:object w:dxaOrig="8280" w:dyaOrig="859">
                <v:shape id="_x0000_i1054" type="#_x0000_t75" style="width:414pt;height:42.75pt" o:ole="">
                  <v:imagedata r:id="rId23" o:title=""/>
                </v:shape>
                <o:OLEObject Type="Embed" ProgID="Equation.DSMT4" ShapeID="_x0000_i1054" DrawAspect="Content" ObjectID="_1611243066" r:id="rId24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A03ED" w:rsidRPr="00386938" w:rsidRDefault="00701064" w:rsidP="00434DBF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A702BE" w:rsidRPr="00386938" w:rsidTr="00434DBF">
        <w:tc>
          <w:tcPr>
            <w:tcW w:w="9464" w:type="dxa"/>
            <w:shd w:val="clear" w:color="auto" w:fill="auto"/>
          </w:tcPr>
          <w:p w:rsidR="00A702BE" w:rsidRDefault="00A702BE" w:rsidP="00FD01F3">
            <w:pPr>
              <w:rPr>
                <w:sz w:val="22"/>
                <w:szCs w:val="22"/>
                <w:lang w:val="ro-RO"/>
              </w:rPr>
            </w:pPr>
            <w:r w:rsidRPr="00DA03ED">
              <w:rPr>
                <w:position w:val="-30"/>
                <w:sz w:val="22"/>
                <w:szCs w:val="22"/>
                <w:lang w:val="ro-RO"/>
              </w:rPr>
              <w:object w:dxaOrig="3500" w:dyaOrig="700">
                <v:shape id="_x0000_i1055" type="#_x0000_t75" style="width:174.75pt;height:35.25pt" o:ole="">
                  <v:imagedata r:id="rId25" o:title=""/>
                </v:shape>
                <o:OLEObject Type="Embed" ProgID="Equation.DSMT4" ShapeID="_x0000_i1055" DrawAspect="Content" ObjectID="_1611243067" r:id="rId26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02BE" w:rsidRDefault="00A702BE" w:rsidP="00434DBF">
            <w:pPr>
              <w:jc w:val="center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</w:tbl>
    <w:p w:rsidR="00E958B7" w:rsidRPr="00386938" w:rsidRDefault="00E958B7" w:rsidP="00E958B7">
      <w:pPr>
        <w:rPr>
          <w:b/>
          <w:sz w:val="22"/>
          <w:szCs w:val="22"/>
          <w:lang w:val="ro-RO"/>
        </w:rPr>
      </w:pPr>
      <w:r w:rsidRPr="00386938">
        <w:rPr>
          <w:b/>
          <w:sz w:val="22"/>
          <w:szCs w:val="22"/>
          <w:lang w:val="ro-RO"/>
        </w:rPr>
        <w:t>P3 – autor</w:t>
      </w:r>
      <w:r w:rsidR="00434DBF">
        <w:rPr>
          <w:b/>
          <w:sz w:val="22"/>
          <w:szCs w:val="22"/>
          <w:lang w:val="ro-RO"/>
        </w:rPr>
        <w:t>i</w:t>
      </w:r>
      <w:r w:rsidRPr="00386938">
        <w:rPr>
          <w:b/>
          <w:sz w:val="22"/>
          <w:szCs w:val="22"/>
          <w:lang w:val="ro-RO"/>
        </w:rPr>
        <w:t xml:space="preserve"> </w:t>
      </w:r>
      <w:r w:rsidR="00717E2A">
        <w:rPr>
          <w:b/>
          <w:sz w:val="22"/>
          <w:szCs w:val="22"/>
          <w:lang w:val="ro-RO"/>
        </w:rPr>
        <w:t>Cristian Săuchea și Corina Constantin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BC0859" w:rsidRDefault="005E49C0" w:rsidP="00FD01F3">
            <w:pPr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b/>
                <w:sz w:val="22"/>
                <w:szCs w:val="22"/>
                <w:lang w:val="ro-RO"/>
              </w:rPr>
              <w:t>a)</w:t>
            </w:r>
            <w:r w:rsidR="00B63D77" w:rsidRPr="00BC0859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  <w:r w:rsidR="00B63D77" w:rsidRPr="00BC0859">
              <w:rPr>
                <w:position w:val="-6"/>
                <w:sz w:val="22"/>
                <w:szCs w:val="22"/>
                <w:lang w:val="ro-RO"/>
              </w:rPr>
              <w:object w:dxaOrig="700" w:dyaOrig="260">
                <v:shape id="_x0000_i1031" type="#_x0000_t75" style="width:35.25pt;height:12.75pt" o:ole="">
                  <v:imagedata r:id="rId27" o:title=""/>
                </v:shape>
                <o:OLEObject Type="Embed" ProgID="Equation.DSMT4" ShapeID="_x0000_i1031" DrawAspect="Content" ObjectID="_1611243068" r:id="rId28"/>
              </w:object>
            </w:r>
            <w:r w:rsidR="00BC0859" w:rsidRPr="00BC0859">
              <w:rPr>
                <w:sz w:val="22"/>
                <w:szCs w:val="22"/>
                <w:lang w:val="ro-RO"/>
              </w:rPr>
              <w:t>cm,</w:t>
            </w:r>
            <w:r w:rsidR="00B63D77" w:rsidRPr="00BC0859">
              <w:rPr>
                <w:sz w:val="22"/>
                <w:szCs w:val="22"/>
                <w:lang w:val="ro-RO"/>
              </w:rPr>
              <w:t xml:space="preserve"> </w:t>
            </w:r>
            <w:r w:rsidR="00B63D77" w:rsidRPr="00BC0859">
              <w:rPr>
                <w:position w:val="-8"/>
                <w:sz w:val="22"/>
                <w:szCs w:val="22"/>
                <w:lang w:val="ro-RO"/>
              </w:rPr>
              <w:object w:dxaOrig="960" w:dyaOrig="340">
                <v:shape id="_x0000_i1032" type="#_x0000_t75" style="width:48pt;height:17.25pt" o:ole="">
                  <v:imagedata r:id="rId29" o:title=""/>
                </v:shape>
                <o:OLEObject Type="Embed" ProgID="Equation.DSMT4" ShapeID="_x0000_i1032" DrawAspect="Content" ObjectID="_1611243069" r:id="rId30"/>
              </w:object>
            </w:r>
            <w:r w:rsidR="00B63D77" w:rsidRPr="00BC0859">
              <w:rPr>
                <w:sz w:val="22"/>
                <w:szCs w:val="22"/>
                <w:lang w:val="ro-RO"/>
              </w:rPr>
              <w:t>cm</w:t>
            </w:r>
            <w:r w:rsidR="00BC0859" w:rsidRPr="00BC0859">
              <w:rPr>
                <w:sz w:val="22"/>
                <w:szCs w:val="22"/>
                <w:lang w:val="ro-RO"/>
              </w:rPr>
              <w:t xml:space="preserve">, </w:t>
            </w:r>
            <w:r w:rsidR="00BC0859" w:rsidRPr="00BC0859">
              <w:rPr>
                <w:position w:val="-6"/>
                <w:sz w:val="22"/>
                <w:szCs w:val="22"/>
                <w:lang w:val="ro-RO"/>
              </w:rPr>
              <w:object w:dxaOrig="960" w:dyaOrig="320">
                <v:shape id="_x0000_i1033" type="#_x0000_t75" style="width:48pt;height:15.75pt" o:ole="">
                  <v:imagedata r:id="rId31" o:title=""/>
                </v:shape>
                <o:OLEObject Type="Embed" ProgID="Equation.DSMT4" ShapeID="_x0000_i1033" DrawAspect="Content" ObjectID="_1611243070" r:id="rId32"/>
              </w:object>
            </w:r>
            <w:r w:rsidR="00BC0859" w:rsidRPr="00BC0859">
              <w:rPr>
                <w:sz w:val="22"/>
                <w:szCs w:val="22"/>
                <w:lang w:val="ro-RO"/>
              </w:rPr>
              <w:t>cm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AA1509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E958B7" w:rsidRPr="00BC0859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BC0859" w:rsidRDefault="00B63D77" w:rsidP="00FD01F3">
            <w:pPr>
              <w:rPr>
                <w:rFonts w:eastAsia="Calibri"/>
                <w:lang w:val="ro-RO"/>
              </w:rPr>
            </w:pPr>
            <w:r w:rsidRPr="00BC0859">
              <w:rPr>
                <w:position w:val="-14"/>
                <w:sz w:val="22"/>
                <w:szCs w:val="22"/>
                <w:lang w:val="ro-RO"/>
              </w:rPr>
              <w:object w:dxaOrig="2220" w:dyaOrig="400">
                <v:shape id="_x0000_i1034" type="#_x0000_t75" style="width:111pt;height:20.25pt" o:ole="">
                  <v:imagedata r:id="rId33" o:title=""/>
                </v:shape>
                <o:OLEObject Type="Embed" ProgID="Equation.DSMT4" ShapeID="_x0000_i1034" DrawAspect="Content" ObjectID="_1611243071" r:id="rId34"/>
              </w:object>
            </w:r>
            <w:r w:rsidR="006774CB">
              <w:rPr>
                <w:sz w:val="22"/>
                <w:szCs w:val="22"/>
                <w:lang w:val="ro-RO"/>
              </w:rPr>
              <w:t xml:space="preserve">, </w:t>
            </w:r>
            <w:r w:rsidR="00434DBF" w:rsidRPr="00BC0859">
              <w:rPr>
                <w:position w:val="-26"/>
                <w:sz w:val="22"/>
                <w:szCs w:val="22"/>
                <w:lang w:val="ro-RO"/>
              </w:rPr>
              <w:object w:dxaOrig="1560" w:dyaOrig="620">
                <v:shape id="_x0000_i1035" type="#_x0000_t75" style="width:78pt;height:30.75pt" o:ole="">
                  <v:imagedata r:id="rId35" o:title=""/>
                </v:shape>
                <o:OLEObject Type="Embed" ProgID="Equation.DSMT4" ShapeID="_x0000_i1035" DrawAspect="Content" ObjectID="_1611243072" r:id="rId36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E958B7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BC0859" w:rsidRDefault="00BC0859" w:rsidP="00FD01F3">
            <w:pPr>
              <w:rPr>
                <w:rFonts w:eastAsia="Calibri"/>
                <w:lang w:val="ro-RO"/>
              </w:rPr>
            </w:pPr>
            <w:r w:rsidRPr="00BC0859">
              <w:rPr>
                <w:position w:val="-14"/>
                <w:sz w:val="22"/>
                <w:szCs w:val="22"/>
                <w:lang w:val="ro-RO"/>
              </w:rPr>
              <w:object w:dxaOrig="2220" w:dyaOrig="400">
                <v:shape id="_x0000_i1036" type="#_x0000_t75" style="width:111pt;height:20.25pt" o:ole="">
                  <v:imagedata r:id="rId37" o:title=""/>
                </v:shape>
                <o:OLEObject Type="Embed" ProgID="Equation.DSMT4" ShapeID="_x0000_i1036" DrawAspect="Content" ObjectID="_1611243073" r:id="rId38"/>
              </w:object>
            </w:r>
            <w:r w:rsidR="006774CB">
              <w:rPr>
                <w:sz w:val="22"/>
                <w:szCs w:val="22"/>
                <w:lang w:val="ro-RO"/>
              </w:rPr>
              <w:t xml:space="preserve">, </w:t>
            </w:r>
            <w:r w:rsidR="00434DBF" w:rsidRPr="00BC0859">
              <w:rPr>
                <w:position w:val="-26"/>
                <w:sz w:val="22"/>
                <w:szCs w:val="22"/>
                <w:lang w:val="ro-RO"/>
              </w:rPr>
              <w:object w:dxaOrig="1540" w:dyaOrig="620">
                <v:shape id="_x0000_i1056" type="#_x0000_t75" style="width:76.5pt;height:30.75pt" o:ole="">
                  <v:imagedata r:id="rId39" o:title=""/>
                </v:shape>
                <o:OLEObject Type="Embed" ProgID="Equation.DSMT4" ShapeID="_x0000_i1056" DrawAspect="Content" ObjectID="_1611243074" r:id="rId40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E958B7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BC0859" w:rsidRPr="00BC0859" w:rsidTr="00434DBF">
        <w:tc>
          <w:tcPr>
            <w:tcW w:w="9464" w:type="dxa"/>
            <w:shd w:val="clear" w:color="auto" w:fill="auto"/>
          </w:tcPr>
          <w:p w:rsidR="00BC0859" w:rsidRPr="00BC0859" w:rsidRDefault="00BC0859" w:rsidP="00FD01F3">
            <w:pPr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lang w:val="ro-RO"/>
              </w:rPr>
              <w:t>Compararea celor două sinusuri și stabilirea inegalității</w:t>
            </w:r>
            <w:r w:rsidR="006774CB">
              <w:rPr>
                <w:rFonts w:eastAsia="Calibri"/>
                <w:lang w:val="ro-RO"/>
              </w:rPr>
              <w:t xml:space="preserve"> </w:t>
            </w:r>
            <w:r w:rsidR="006774CB" w:rsidRPr="006774CB">
              <w:rPr>
                <w:position w:val="-6"/>
                <w:sz w:val="22"/>
                <w:szCs w:val="22"/>
                <w:lang w:val="ro-RO"/>
              </w:rPr>
              <w:object w:dxaOrig="2000" w:dyaOrig="260">
                <v:shape id="_x0000_i1057" type="#_x0000_t75" style="width:99.75pt;height:12.75pt" o:ole="">
                  <v:imagedata r:id="rId41" o:title=""/>
                </v:shape>
                <o:OLEObject Type="Embed" ProgID="Equation.DSMT4" ShapeID="_x0000_i1057" DrawAspect="Content" ObjectID="_1611243075" r:id="rId42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C0859" w:rsidRPr="00BC0859" w:rsidRDefault="00BC0859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BC0859" w:rsidRDefault="005E49C0" w:rsidP="00666A49">
            <w:pPr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b/>
                <w:sz w:val="22"/>
                <w:szCs w:val="22"/>
                <w:lang w:val="ro-RO"/>
              </w:rPr>
              <w:t>b)</w:t>
            </w:r>
            <w:r w:rsidR="00666A49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  <w:r w:rsidR="00666A49">
              <w:rPr>
                <w:rFonts w:eastAsia="Calibri"/>
                <w:sz w:val="22"/>
                <w:szCs w:val="22"/>
                <w:lang w:val="ro-RO"/>
              </w:rPr>
              <w:t>S</w:t>
            </w:r>
            <w:r w:rsidR="000C1190">
              <w:rPr>
                <w:sz w:val="22"/>
                <w:szCs w:val="22"/>
                <w:lang w:val="ro-RO"/>
              </w:rPr>
              <w:t xml:space="preserve">e construiește </w:t>
            </w:r>
            <w:r w:rsidR="000C1190" w:rsidRPr="000C1190">
              <w:rPr>
                <w:position w:val="-10"/>
                <w:sz w:val="22"/>
                <w:szCs w:val="22"/>
                <w:lang w:val="ro-RO"/>
              </w:rPr>
              <w:object w:dxaOrig="920" w:dyaOrig="300">
                <v:shape id="_x0000_i1037" type="#_x0000_t75" style="width:45.75pt;height:15pt" o:ole="">
                  <v:imagedata r:id="rId43" o:title=""/>
                </v:shape>
                <o:OLEObject Type="Embed" ProgID="Equation.DSMT4" ShapeID="_x0000_i1037" DrawAspect="Content" ObjectID="_1611243076" r:id="rId44"/>
              </w:object>
            </w:r>
            <w:r w:rsidR="000C1190">
              <w:rPr>
                <w:sz w:val="22"/>
                <w:szCs w:val="22"/>
                <w:lang w:val="ro-RO"/>
              </w:rPr>
              <w:t xml:space="preserve">, de unde </w:t>
            </w:r>
            <w:r w:rsidR="000C1190" w:rsidRPr="000C1190">
              <w:rPr>
                <w:position w:val="-12"/>
                <w:sz w:val="22"/>
                <w:szCs w:val="22"/>
                <w:lang w:val="ro-RO"/>
              </w:rPr>
              <w:object w:dxaOrig="1440" w:dyaOrig="360">
                <v:shape id="_x0000_i1038" type="#_x0000_t75" style="width:1in;height:18pt" o:ole="">
                  <v:imagedata r:id="rId45" o:title=""/>
                </v:shape>
                <o:OLEObject Type="Embed" ProgID="Equation.DSMT4" ShapeID="_x0000_i1038" DrawAspect="Content" ObjectID="_1611243077" r:id="rId46"/>
              </w:object>
            </w:r>
            <w:r w:rsidR="00666A49">
              <w:rPr>
                <w:sz w:val="22"/>
                <w:szCs w:val="22"/>
                <w:lang w:val="ro-RO"/>
              </w:rPr>
              <w:t xml:space="preserve">; </w:t>
            </w:r>
            <w:r w:rsidR="00666A49" w:rsidRPr="000C1190">
              <w:rPr>
                <w:position w:val="-4"/>
                <w:sz w:val="22"/>
                <w:szCs w:val="22"/>
                <w:lang w:val="ro-RO"/>
              </w:rPr>
              <w:object w:dxaOrig="700" w:dyaOrig="240">
                <v:shape id="_x0000_i1039" type="#_x0000_t75" style="width:35.25pt;height:12pt" o:ole="">
                  <v:imagedata r:id="rId47" o:title=""/>
                </v:shape>
                <o:OLEObject Type="Embed" ProgID="Equation.DSMT4" ShapeID="_x0000_i1039" DrawAspect="Content" ObjectID="_1611243078" r:id="rId48"/>
              </w:object>
            </w:r>
            <w:r w:rsidR="00666A49">
              <w:rPr>
                <w:sz w:val="22"/>
                <w:szCs w:val="22"/>
                <w:lang w:val="ro-RO"/>
              </w:rPr>
              <w:t>cm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E958B7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BC0859" w:rsidRDefault="00C76244" w:rsidP="00C76244">
            <w:pPr>
              <w:rPr>
                <w:rFonts w:eastAsia="Calibri"/>
                <w:lang w:val="ro-RO"/>
              </w:rPr>
            </w:pPr>
            <w:r w:rsidRPr="00666A49">
              <w:rPr>
                <w:position w:val="-10"/>
                <w:sz w:val="22"/>
                <w:szCs w:val="22"/>
                <w:lang w:val="ro-RO"/>
              </w:rPr>
              <w:object w:dxaOrig="1020" w:dyaOrig="300">
                <v:shape id="_x0000_i1060" type="#_x0000_t75" style="width:51pt;height:15pt" o:ole="">
                  <v:imagedata r:id="rId49" o:title=""/>
                </v:shape>
                <o:OLEObject Type="Embed" ProgID="Equation.DSMT4" ShapeID="_x0000_i1060" DrawAspect="Content" ObjectID="_1611243079" r:id="rId50"/>
              </w:object>
            </w:r>
            <w:r>
              <w:rPr>
                <w:sz w:val="22"/>
                <w:szCs w:val="22"/>
                <w:lang w:val="ro-RO"/>
              </w:rPr>
              <w:t xml:space="preserve">; </w:t>
            </w:r>
            <w:r>
              <w:rPr>
                <w:rFonts w:eastAsia="Calibri"/>
                <w:lang w:val="ro-RO"/>
              </w:rPr>
              <w:t>folosind TP în</w:t>
            </w:r>
            <w:r w:rsidR="00666A49">
              <w:rPr>
                <w:rFonts w:eastAsia="Calibri"/>
                <w:lang w:val="ro-RO"/>
              </w:rPr>
              <w:t xml:space="preserve"> </w:t>
            </w:r>
            <w:r w:rsidR="00666A49" w:rsidRPr="000C1190">
              <w:rPr>
                <w:position w:val="-10"/>
                <w:sz w:val="22"/>
                <w:szCs w:val="22"/>
                <w:lang w:val="ro-RO"/>
              </w:rPr>
              <w:object w:dxaOrig="639" w:dyaOrig="300">
                <v:shape id="_x0000_i1040" type="#_x0000_t75" style="width:32.25pt;height:15pt" o:ole="">
                  <v:imagedata r:id="rId51" o:title=""/>
                </v:shape>
                <o:OLEObject Type="Embed" ProgID="Equation.DSMT4" ShapeID="_x0000_i1040" DrawAspect="Content" ObjectID="_1611243080" r:id="rId52"/>
              </w:object>
            </w:r>
            <w:r w:rsidR="00666A49">
              <w:rPr>
                <w:sz w:val="22"/>
                <w:szCs w:val="22"/>
                <w:lang w:val="ro-RO"/>
              </w:rPr>
              <w:t xml:space="preserve"> și </w:t>
            </w:r>
            <w:r w:rsidR="00666A49" w:rsidRPr="000C1190">
              <w:rPr>
                <w:position w:val="-10"/>
                <w:sz w:val="22"/>
                <w:szCs w:val="22"/>
                <w:lang w:val="ro-RO"/>
              </w:rPr>
              <w:object w:dxaOrig="639" w:dyaOrig="300">
                <v:shape id="_x0000_i1041" type="#_x0000_t75" style="width:32.25pt;height:15pt" o:ole="">
                  <v:imagedata r:id="rId53" o:title=""/>
                </v:shape>
                <o:OLEObject Type="Embed" ProgID="Equation.DSMT4" ShapeID="_x0000_i1041" DrawAspect="Content" ObjectID="_1611243081" r:id="rId54"/>
              </w:object>
            </w:r>
            <w:r w:rsidR="00666A49">
              <w:rPr>
                <w:sz w:val="22"/>
                <w:szCs w:val="22"/>
                <w:lang w:val="ro-RO"/>
              </w:rPr>
              <w:t xml:space="preserve"> </w:t>
            </w:r>
            <w:r w:rsidRPr="00666A49">
              <w:rPr>
                <w:position w:val="-12"/>
                <w:sz w:val="22"/>
                <w:szCs w:val="22"/>
                <w:lang w:val="ro-RO"/>
              </w:rPr>
              <w:object w:dxaOrig="2020" w:dyaOrig="420">
                <v:shape id="_x0000_i1058" type="#_x0000_t75" style="width:101.25pt;height:21pt" o:ole="">
                  <v:imagedata r:id="rId55" o:title=""/>
                </v:shape>
                <o:OLEObject Type="Embed" ProgID="Equation.DSMT4" ShapeID="_x0000_i1058" DrawAspect="Content" ObjectID="_1611243082" r:id="rId56"/>
              </w:object>
            </w:r>
            <w:r w:rsidR="00666A49">
              <w:rPr>
                <w:sz w:val="22"/>
                <w:szCs w:val="22"/>
                <w:lang w:val="ro-RO"/>
              </w:rPr>
              <w:t xml:space="preserve"> sau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666A49">
              <w:rPr>
                <w:position w:val="-12"/>
                <w:sz w:val="22"/>
                <w:szCs w:val="22"/>
                <w:lang w:val="ro-RO"/>
              </w:rPr>
              <w:object w:dxaOrig="2020" w:dyaOrig="420">
                <v:shape id="_x0000_i1059" type="#_x0000_t75" style="width:101.25pt;height:21pt" o:ole="">
                  <v:imagedata r:id="rId57" o:title=""/>
                </v:shape>
                <o:OLEObject Type="Embed" ProgID="Equation.DSMT4" ShapeID="_x0000_i1059" DrawAspect="Content" ObjectID="_1611243083" r:id="rId58"/>
              </w:object>
            </w:r>
            <w:r w:rsidR="00666A49"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sz w:val="22"/>
                <w:szCs w:val="22"/>
                <w:lang w:val="ro-RO"/>
              </w:rPr>
              <w:t xml:space="preserve">în funcție de poziția lui </w:t>
            </w:r>
            <w:r w:rsidRPr="00C76244">
              <w:rPr>
                <w:i/>
                <w:sz w:val="22"/>
                <w:szCs w:val="22"/>
                <w:lang w:val="ro-RO"/>
              </w:rPr>
              <w:t>Q</w:t>
            </w:r>
            <w:r>
              <w:rPr>
                <w:sz w:val="22"/>
                <w:szCs w:val="22"/>
                <w:lang w:val="ro-RO"/>
              </w:rPr>
              <w:t xml:space="preserve"> pe </w:t>
            </w:r>
            <w:r w:rsidRPr="00C76244">
              <w:rPr>
                <w:i/>
                <w:sz w:val="22"/>
                <w:szCs w:val="22"/>
                <w:lang w:val="ro-RO"/>
              </w:rPr>
              <w:t>EF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0C1190" w:rsidP="00434DBF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E958B7" w:rsidRPr="00BC0859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AA1509" w:rsidRPr="00BC0859" w:rsidTr="00434DBF">
        <w:tc>
          <w:tcPr>
            <w:tcW w:w="9464" w:type="dxa"/>
            <w:shd w:val="clear" w:color="auto" w:fill="auto"/>
          </w:tcPr>
          <w:p w:rsidR="00AA1509" w:rsidRPr="00BC0859" w:rsidRDefault="00C76244" w:rsidP="00C76244">
            <w:pPr>
              <w:rPr>
                <w:rFonts w:eastAsia="Calibri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Prima ecuație nu are soluții, deci </w:t>
            </w:r>
            <w:r w:rsidRPr="00C76244">
              <w:rPr>
                <w:position w:val="-12"/>
                <w:sz w:val="22"/>
                <w:szCs w:val="22"/>
                <w:lang w:val="ro-RO"/>
              </w:rPr>
              <w:object w:dxaOrig="920" w:dyaOrig="360">
                <v:shape id="_x0000_i1061" type="#_x0000_t75" style="width:45.75pt;height:18pt" o:ole="">
                  <v:imagedata r:id="rId59" o:title=""/>
                </v:shape>
                <o:OLEObject Type="Embed" ProgID="Equation.DSMT4" ShapeID="_x0000_i1061" DrawAspect="Content" ObjectID="_1611243084" r:id="rId60"/>
              </w:object>
            </w:r>
            <w:r>
              <w:rPr>
                <w:sz w:val="22"/>
                <w:szCs w:val="22"/>
                <w:lang w:val="ro-RO"/>
              </w:rPr>
              <w:t xml:space="preserve">; din a doua ecuație se obține </w:t>
            </w:r>
            <w:r w:rsidR="00A875A1" w:rsidRPr="00A875A1">
              <w:rPr>
                <w:position w:val="-22"/>
                <w:sz w:val="22"/>
                <w:szCs w:val="22"/>
                <w:lang w:val="ro-RO"/>
              </w:rPr>
              <w:object w:dxaOrig="560" w:dyaOrig="580">
                <v:shape id="_x0000_i1062" type="#_x0000_t75" style="width:27.75pt;height:29.25pt" o:ole="">
                  <v:imagedata r:id="rId61" o:title=""/>
                </v:shape>
                <o:OLEObject Type="Embed" ProgID="Equation.DSMT4" ShapeID="_x0000_i1062" DrawAspect="Content" ObjectID="_1611243085" r:id="rId62"/>
              </w:object>
            </w:r>
            <w:r w:rsidR="00A875A1">
              <w:rPr>
                <w:sz w:val="22"/>
                <w:szCs w:val="22"/>
                <w:lang w:val="ro-RO"/>
              </w:rPr>
              <w:t>,</w:t>
            </w:r>
            <w:r>
              <w:rPr>
                <w:sz w:val="22"/>
                <w:szCs w:val="22"/>
                <w:lang w:val="ro-RO"/>
              </w:rPr>
              <w:t xml:space="preserve"> de unde</w:t>
            </w:r>
            <w:r w:rsidR="00A875A1">
              <w:rPr>
                <w:sz w:val="22"/>
                <w:szCs w:val="22"/>
                <w:lang w:val="ro-RO"/>
              </w:rPr>
              <w:t xml:space="preserve"> </w:t>
            </w:r>
            <w:r w:rsidR="00A875A1" w:rsidRPr="00A875A1">
              <w:rPr>
                <w:position w:val="-22"/>
                <w:sz w:val="22"/>
                <w:szCs w:val="22"/>
                <w:lang w:val="ro-RO"/>
              </w:rPr>
              <w:object w:dxaOrig="999" w:dyaOrig="620">
                <v:shape id="_x0000_i1063" type="#_x0000_t75" style="width:50.25pt;height:30.75pt" o:ole="">
                  <v:imagedata r:id="rId63" o:title=""/>
                </v:shape>
                <o:OLEObject Type="Embed" ProgID="Equation.DSMT4" ShapeID="_x0000_i1063" DrawAspect="Content" ObjectID="_1611243086" r:id="rId64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1509" w:rsidRPr="00BC0859" w:rsidRDefault="00AA1509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</w:tbl>
    <w:p w:rsidR="00E958B7" w:rsidRPr="00BC0859" w:rsidRDefault="00434DBF" w:rsidP="00E958B7">
      <w:pPr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P4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BC0859" w:rsidRDefault="003D2531" w:rsidP="00FD01F3">
            <w:pPr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Desen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E958B7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BC0859" w:rsidRDefault="003D2531" w:rsidP="00FD01F3">
            <w:pPr>
              <w:rPr>
                <w:rFonts w:eastAsia="Calibri"/>
                <w:lang w:val="ro-RO"/>
              </w:rPr>
            </w:pPr>
            <w:r w:rsidRPr="000C1190">
              <w:rPr>
                <w:position w:val="-12"/>
                <w:sz w:val="22"/>
                <w:szCs w:val="22"/>
                <w:lang w:val="ro-RO"/>
              </w:rPr>
              <w:object w:dxaOrig="1880" w:dyaOrig="360">
                <v:shape id="_x0000_i1042" type="#_x0000_t75" style="width:93.75pt;height:18pt" o:ole="">
                  <v:imagedata r:id="rId65" o:title=""/>
                </v:shape>
                <o:OLEObject Type="Embed" ProgID="Equation.DSMT4" ShapeID="_x0000_i1042" DrawAspect="Content" ObjectID="_1611243087" r:id="rId66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E958B7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BC0859" w:rsidRDefault="003D2531" w:rsidP="00FD01F3">
            <w:pPr>
              <w:rPr>
                <w:rFonts w:eastAsia="Calibri"/>
                <w:lang w:val="ro-RO"/>
              </w:rPr>
            </w:pPr>
            <w:r w:rsidRPr="003D2531">
              <w:rPr>
                <w:position w:val="-6"/>
                <w:sz w:val="22"/>
                <w:szCs w:val="22"/>
                <w:lang w:val="ro-RO"/>
              </w:rPr>
              <w:object w:dxaOrig="940" w:dyaOrig="260">
                <v:shape id="_x0000_i1043" type="#_x0000_t75" style="width:47.25pt;height:12.75pt" o:ole="">
                  <v:imagedata r:id="rId67" o:title=""/>
                </v:shape>
                <o:OLEObject Type="Embed" ProgID="Equation.DSMT4" ShapeID="_x0000_i1043" DrawAspect="Content" ObjectID="_1611243088" r:id="rId68"/>
              </w:object>
            </w:r>
            <w:r w:rsidR="003E4C4A">
              <w:rPr>
                <w:sz w:val="22"/>
                <w:szCs w:val="22"/>
                <w:lang w:val="ro-RO"/>
              </w:rPr>
              <w:t xml:space="preserve">, </w:t>
            </w:r>
            <w:r w:rsidRPr="003D2531">
              <w:rPr>
                <w:position w:val="-8"/>
                <w:sz w:val="22"/>
                <w:szCs w:val="22"/>
                <w:lang w:val="ro-RO"/>
              </w:rPr>
              <w:object w:dxaOrig="980" w:dyaOrig="340">
                <v:shape id="_x0000_i1044" type="#_x0000_t75" style="width:48.75pt;height:17.25pt" o:ole="">
                  <v:imagedata r:id="rId69" o:title=""/>
                </v:shape>
                <o:OLEObject Type="Embed" ProgID="Equation.DSMT4" ShapeID="_x0000_i1044" DrawAspect="Content" ObjectID="_1611243089" r:id="rId70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E958B7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960C02" w:rsidRDefault="00960C02" w:rsidP="003E4C4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ro-RO"/>
              </w:rPr>
            </w:pPr>
            <w:r w:rsidRPr="00960C02">
              <w:rPr>
                <w:rFonts w:ascii="Times New Roman" w:hAnsi="Times New Roman"/>
                <w:sz w:val="22"/>
                <w:szCs w:val="22"/>
                <w:lang w:val="ro-RO"/>
              </w:rPr>
              <w:t>Conf</w:t>
            </w:r>
            <w:r w:rsidR="003E4C4A">
              <w:rPr>
                <w:rFonts w:ascii="Times New Roman" w:hAnsi="Times New Roman"/>
                <w:sz w:val="22"/>
                <w:szCs w:val="22"/>
                <w:lang w:val="ro-RO"/>
              </w:rPr>
              <w:t>orm T3P</w:t>
            </w:r>
            <w:r w:rsidRPr="00960C02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</w:t>
            </w:r>
            <w:r w:rsidRPr="00960C02">
              <w:rPr>
                <w:rFonts w:ascii="Times New Roman" w:hAnsi="Times New Roman"/>
                <w:position w:val="-6"/>
                <w:sz w:val="22"/>
                <w:szCs w:val="22"/>
                <w:lang w:val="ro-RO"/>
              </w:rPr>
              <w:object w:dxaOrig="980" w:dyaOrig="260">
                <v:shape id="_x0000_i1045" type="#_x0000_t75" style="width:48.75pt;height:12.75pt" o:ole="">
                  <v:imagedata r:id="rId71" o:title=""/>
                </v:shape>
                <o:OLEObject Type="Embed" ProgID="Equation.DSMT4" ShapeID="_x0000_i1045" DrawAspect="Content" ObjectID="_1611243090" r:id="rId72"/>
              </w:object>
            </w:r>
            <w:r w:rsidRPr="00960C02">
              <w:rPr>
                <w:rFonts w:ascii="Times New Roman" w:hAnsi="Times New Roman"/>
                <w:sz w:val="22"/>
                <w:szCs w:val="22"/>
                <w:lang w:val="ro-RO"/>
              </w:rPr>
              <w:t>, de unde</w:t>
            </w:r>
            <w:r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</w:t>
            </w:r>
            <w:r w:rsidRPr="00960C02">
              <w:rPr>
                <w:rFonts w:ascii="Times New Roman" w:hAnsi="Times New Roman"/>
                <w:position w:val="-12"/>
                <w:sz w:val="22"/>
                <w:szCs w:val="22"/>
                <w:lang w:val="ro-RO"/>
              </w:rPr>
              <w:object w:dxaOrig="2020" w:dyaOrig="360">
                <v:shape id="_x0000_i1046" type="#_x0000_t75" style="width:101.25pt;height:18pt" o:ole="">
                  <v:imagedata r:id="rId73" o:title=""/>
                </v:shape>
                <o:OLEObject Type="Embed" ProgID="Equation.DSMT4" ShapeID="_x0000_i1046" DrawAspect="Content" ObjectID="_1611243091" r:id="rId74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960C02" w:rsidP="00434DBF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2</w:t>
            </w:r>
            <w:r w:rsidR="00E958B7" w:rsidRPr="00BC0859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BC0859" w:rsidTr="00434DBF">
        <w:tc>
          <w:tcPr>
            <w:tcW w:w="9464" w:type="dxa"/>
            <w:shd w:val="clear" w:color="auto" w:fill="auto"/>
          </w:tcPr>
          <w:p w:rsidR="00E958B7" w:rsidRPr="00BC0859" w:rsidRDefault="003E4C4A" w:rsidP="003E4C4A">
            <w:pPr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 xml:space="preserve">Dacă </w:t>
            </w:r>
            <w:r w:rsidR="00960C02" w:rsidRPr="00960C02">
              <w:rPr>
                <w:position w:val="-6"/>
                <w:sz w:val="22"/>
                <w:szCs w:val="22"/>
                <w:lang w:val="ro-RO"/>
              </w:rPr>
              <w:object w:dxaOrig="940" w:dyaOrig="260">
                <v:shape id="_x0000_i1047" type="#_x0000_t75" style="width:47.25pt;height:12.75pt" o:ole="">
                  <v:imagedata r:id="rId75" o:title=""/>
                </v:shape>
                <o:OLEObject Type="Embed" ProgID="Equation.DSMT4" ShapeID="_x0000_i1047" DrawAspect="Content" ObjectID="_1611243092" r:id="rId76"/>
              </w:object>
            </w:r>
            <w:r w:rsidR="00960C02">
              <w:rPr>
                <w:sz w:val="22"/>
                <w:szCs w:val="22"/>
                <w:lang w:val="ro-RO"/>
              </w:rPr>
              <w:t xml:space="preserve">, </w:t>
            </w:r>
            <w:r>
              <w:rPr>
                <w:sz w:val="22"/>
                <w:szCs w:val="22"/>
                <w:lang w:val="ro-RO"/>
              </w:rPr>
              <w:t xml:space="preserve">atunci </w:t>
            </w:r>
            <w:r w:rsidRPr="003E4C4A">
              <w:rPr>
                <w:i/>
                <w:sz w:val="22"/>
                <w:szCs w:val="22"/>
                <w:lang w:val="ro-RO"/>
              </w:rPr>
              <w:t>BT</w:t>
            </w:r>
            <w:r>
              <w:rPr>
                <w:sz w:val="22"/>
                <w:szCs w:val="22"/>
                <w:lang w:val="ro-RO"/>
              </w:rPr>
              <w:t xml:space="preserve"> se opune unui unghi de 30</w:t>
            </w:r>
            <w:r>
              <w:rPr>
                <w:sz w:val="20"/>
                <w:szCs w:val="22"/>
                <w:vertAlign w:val="superscript"/>
                <w:lang w:val="ro-RO"/>
              </w:rPr>
              <w:t>0</w:t>
            </w:r>
            <w:r>
              <w:rPr>
                <w:sz w:val="22"/>
                <w:szCs w:val="22"/>
                <w:lang w:val="ro-RO"/>
              </w:rPr>
              <w:t xml:space="preserve">, de unde </w:t>
            </w:r>
            <w:r w:rsidR="00960C02" w:rsidRPr="00960C02">
              <w:rPr>
                <w:position w:val="-22"/>
                <w:sz w:val="22"/>
                <w:szCs w:val="22"/>
                <w:lang w:val="ro-RO"/>
              </w:rPr>
              <w:object w:dxaOrig="1020" w:dyaOrig="620">
                <v:shape id="_x0000_i1048" type="#_x0000_t75" style="width:51pt;height:30.75pt" o:ole="">
                  <v:imagedata r:id="rId77" o:title=""/>
                </v:shape>
                <o:OLEObject Type="Embed" ProgID="Equation.DSMT4" ShapeID="_x0000_i1048" DrawAspect="Content" ObjectID="_1611243093" r:id="rId78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E958B7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434DBF" w:rsidTr="00434DBF">
        <w:tc>
          <w:tcPr>
            <w:tcW w:w="9464" w:type="dxa"/>
            <w:shd w:val="clear" w:color="auto" w:fill="auto"/>
          </w:tcPr>
          <w:p w:rsidR="00E958B7" w:rsidRPr="00BC0859" w:rsidRDefault="00960C02" w:rsidP="00FD01F3">
            <w:pPr>
              <w:rPr>
                <w:rFonts w:eastAsia="Calibri"/>
                <w:lang w:val="ro-RO"/>
              </w:rPr>
            </w:pPr>
            <w:r w:rsidRPr="00960C02">
              <w:rPr>
                <w:sz w:val="22"/>
                <w:szCs w:val="22"/>
                <w:lang w:val="ro-RO"/>
              </w:rPr>
              <w:t>Conf</w:t>
            </w:r>
            <w:r w:rsidR="00CE0FF5">
              <w:rPr>
                <w:sz w:val="22"/>
                <w:szCs w:val="22"/>
                <w:lang w:val="ro-RO"/>
              </w:rPr>
              <w:t xml:space="preserve">orm T3P </w:t>
            </w:r>
            <w:r w:rsidRPr="00960C02">
              <w:rPr>
                <w:position w:val="-6"/>
                <w:sz w:val="22"/>
                <w:szCs w:val="22"/>
                <w:lang w:val="ro-RO"/>
              </w:rPr>
              <w:object w:dxaOrig="960" w:dyaOrig="260">
                <v:shape id="_x0000_i1049" type="#_x0000_t75" style="width:48pt;height:12.75pt" o:ole="">
                  <v:imagedata r:id="rId79" o:title=""/>
                </v:shape>
                <o:OLEObject Type="Embed" ProgID="Equation.DSMT4" ShapeID="_x0000_i1049" DrawAspect="Content" ObjectID="_1611243094" r:id="rId80"/>
              </w:object>
            </w:r>
            <w:r w:rsidRPr="00960C02">
              <w:rPr>
                <w:sz w:val="22"/>
                <w:szCs w:val="22"/>
                <w:lang w:val="ro-RO"/>
              </w:rPr>
              <w:t>, de unde</w:t>
            </w:r>
            <w:r>
              <w:rPr>
                <w:sz w:val="22"/>
                <w:szCs w:val="22"/>
                <w:lang w:val="ro-RO"/>
              </w:rPr>
              <w:t xml:space="preserve"> </w:t>
            </w:r>
            <w:r w:rsidRPr="00960C02">
              <w:rPr>
                <w:position w:val="-22"/>
                <w:sz w:val="22"/>
                <w:szCs w:val="22"/>
                <w:lang w:val="ro-RO"/>
              </w:rPr>
              <w:object w:dxaOrig="2200" w:dyaOrig="620">
                <v:shape id="_x0000_i1050" type="#_x0000_t75" style="width:110.25pt;height:30.75pt" o:ole="">
                  <v:imagedata r:id="rId81" o:title=""/>
                </v:shape>
                <o:OLEObject Type="Embed" ProgID="Equation.DSMT4" ShapeID="_x0000_i1050" DrawAspect="Content" ObjectID="_1611243095" r:id="rId82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BC0859" w:rsidRDefault="00E958B7" w:rsidP="00434DBF">
            <w:pPr>
              <w:jc w:val="center"/>
              <w:rPr>
                <w:rFonts w:eastAsia="Calibri"/>
                <w:lang w:val="ro-RO"/>
              </w:rPr>
            </w:pPr>
            <w:r w:rsidRPr="00BC0859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</w:tbl>
    <w:p w:rsidR="00236837" w:rsidRPr="00386938" w:rsidRDefault="00236837" w:rsidP="007F4AD4">
      <w:pPr>
        <w:rPr>
          <w:sz w:val="22"/>
          <w:szCs w:val="22"/>
          <w:lang w:val="ro-RO"/>
        </w:rPr>
      </w:pPr>
      <w:bookmarkStart w:id="0" w:name="_GoBack"/>
      <w:bookmarkEnd w:id="0"/>
    </w:p>
    <w:sectPr w:rsidR="00236837" w:rsidRPr="00386938" w:rsidSect="00336F3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F4AD4"/>
    <w:rsid w:val="00000435"/>
    <w:rsid w:val="0000563C"/>
    <w:rsid w:val="00034F6E"/>
    <w:rsid w:val="000840A4"/>
    <w:rsid w:val="000C1190"/>
    <w:rsid w:val="000E60B8"/>
    <w:rsid w:val="001059A5"/>
    <w:rsid w:val="00115187"/>
    <w:rsid w:val="00197E34"/>
    <w:rsid w:val="001B7CE9"/>
    <w:rsid w:val="001D12A1"/>
    <w:rsid w:val="00223B3C"/>
    <w:rsid w:val="00236837"/>
    <w:rsid w:val="002723D1"/>
    <w:rsid w:val="00273013"/>
    <w:rsid w:val="00336F3B"/>
    <w:rsid w:val="003404A2"/>
    <w:rsid w:val="00386938"/>
    <w:rsid w:val="003D2531"/>
    <w:rsid w:val="003E4C4A"/>
    <w:rsid w:val="00434DBF"/>
    <w:rsid w:val="004A1041"/>
    <w:rsid w:val="004A3641"/>
    <w:rsid w:val="005141AE"/>
    <w:rsid w:val="00521FD0"/>
    <w:rsid w:val="005E49C0"/>
    <w:rsid w:val="00666A49"/>
    <w:rsid w:val="006774CB"/>
    <w:rsid w:val="00701064"/>
    <w:rsid w:val="00717E2A"/>
    <w:rsid w:val="00723601"/>
    <w:rsid w:val="00735AC6"/>
    <w:rsid w:val="00756A51"/>
    <w:rsid w:val="00763C5F"/>
    <w:rsid w:val="007A6C39"/>
    <w:rsid w:val="007D22BB"/>
    <w:rsid w:val="007F4AD4"/>
    <w:rsid w:val="008224BC"/>
    <w:rsid w:val="00834260"/>
    <w:rsid w:val="008A01D7"/>
    <w:rsid w:val="00960C02"/>
    <w:rsid w:val="009A5A10"/>
    <w:rsid w:val="009F12D1"/>
    <w:rsid w:val="00A702BE"/>
    <w:rsid w:val="00A875A1"/>
    <w:rsid w:val="00AA1509"/>
    <w:rsid w:val="00B36ABB"/>
    <w:rsid w:val="00B63D77"/>
    <w:rsid w:val="00B72136"/>
    <w:rsid w:val="00BC0859"/>
    <w:rsid w:val="00BF4ECA"/>
    <w:rsid w:val="00C065B4"/>
    <w:rsid w:val="00C64F9C"/>
    <w:rsid w:val="00C76244"/>
    <w:rsid w:val="00CB5A81"/>
    <w:rsid w:val="00CE0FF5"/>
    <w:rsid w:val="00CE7C98"/>
    <w:rsid w:val="00D51C9E"/>
    <w:rsid w:val="00D63FA6"/>
    <w:rsid w:val="00DA03ED"/>
    <w:rsid w:val="00DC7B9C"/>
    <w:rsid w:val="00DD186F"/>
    <w:rsid w:val="00DE247F"/>
    <w:rsid w:val="00E31728"/>
    <w:rsid w:val="00E42D14"/>
    <w:rsid w:val="00E86654"/>
    <w:rsid w:val="00E958B7"/>
    <w:rsid w:val="00EB6BF0"/>
    <w:rsid w:val="00EC7D1F"/>
    <w:rsid w:val="00FF6113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404A2"/>
    <w:pPr>
      <w:spacing w:after="200" w:line="276" w:lineRule="auto"/>
      <w:ind w:left="720"/>
    </w:pPr>
    <w:rPr>
      <w:rFonts w:ascii="Calibri" w:eastAsia="Calibri" w:hAnsi="Calibri"/>
      <w:lang w:eastAsia="zh-CN"/>
    </w:rPr>
  </w:style>
  <w:style w:type="character" w:customStyle="1" w:styleId="ListParagraphChar">
    <w:name w:val="List Paragraph Char"/>
    <w:link w:val="ListParagraph"/>
    <w:uiPriority w:val="99"/>
    <w:rsid w:val="003404A2"/>
    <w:rPr>
      <w:rFonts w:ascii="Calibri" w:eastAsia="Calibri" w:hAnsi="Calibri" w:cs="Times New Roman"/>
      <w:sz w:val="20"/>
      <w:szCs w:val="20"/>
      <w:lang w:val="en-US" w:eastAsia="zh-CN"/>
    </w:rPr>
  </w:style>
  <w:style w:type="paragraph" w:customStyle="1" w:styleId="MTDisplayEquation">
    <w:name w:val="MTDisplayEquation"/>
    <w:basedOn w:val="Normal"/>
    <w:next w:val="Normal"/>
    <w:link w:val="MTDisplayEquationCaracter"/>
    <w:rsid w:val="007F4AD4"/>
    <w:pPr>
      <w:tabs>
        <w:tab w:val="center" w:pos="4520"/>
        <w:tab w:val="right" w:pos="9020"/>
      </w:tabs>
      <w:spacing w:line="276" w:lineRule="auto"/>
    </w:pPr>
    <w:rPr>
      <w:lang w:val="ro-RO"/>
    </w:rPr>
  </w:style>
  <w:style w:type="character" w:customStyle="1" w:styleId="MTDisplayEquationCaracter">
    <w:name w:val="MTDisplayEquation Caracter"/>
    <w:basedOn w:val="DefaultParagraphFont"/>
    <w:link w:val="MTDisplayEquation"/>
    <w:rsid w:val="007F4AD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4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user2</cp:lastModifiedBy>
  <cp:revision>35</cp:revision>
  <dcterms:created xsi:type="dcterms:W3CDTF">2017-02-06T14:30:00Z</dcterms:created>
  <dcterms:modified xsi:type="dcterms:W3CDTF">2019-02-09T16:43:00Z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